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8D6C" w14:textId="17519D56" w:rsidR="00536324" w:rsidRPr="00761791" w:rsidRDefault="00761791" w:rsidP="00536324">
      <w:pPr>
        <w:spacing w:after="0" w:line="240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4</w:t>
      </w:r>
      <w:r w:rsidR="00DF057A" w:rsidRPr="00761791">
        <w:rPr>
          <w:rFonts w:eastAsia="Times New Roman" w:cstheme="minorHAnsi"/>
          <w:szCs w:val="24"/>
        </w:rPr>
        <w:t>.</w:t>
      </w:r>
      <w:r w:rsidR="00536324" w:rsidRPr="00761791">
        <w:rPr>
          <w:rFonts w:eastAsia="Times New Roman" w:cstheme="minorHAnsi"/>
          <w:szCs w:val="24"/>
        </w:rPr>
        <w:t xml:space="preserve"> napirend</w:t>
      </w:r>
      <w:r w:rsidR="00536324" w:rsidRPr="00761791">
        <w:rPr>
          <w:rFonts w:eastAsia="Times New Roman" w:cstheme="minorHAnsi"/>
          <w:szCs w:val="24"/>
        </w:rPr>
        <w:tab/>
      </w:r>
      <w:r w:rsidR="00536324" w:rsidRPr="00761791">
        <w:rPr>
          <w:rFonts w:eastAsia="Times New Roman" w:cstheme="minorHAnsi"/>
          <w:szCs w:val="24"/>
        </w:rPr>
        <w:tab/>
      </w:r>
      <w:r w:rsidR="00536324" w:rsidRPr="00761791">
        <w:rPr>
          <w:rFonts w:eastAsia="Times New Roman" w:cstheme="minorHAnsi"/>
          <w:szCs w:val="24"/>
        </w:rPr>
        <w:tab/>
      </w:r>
      <w:r w:rsidR="00536324" w:rsidRPr="00761791">
        <w:rPr>
          <w:rFonts w:eastAsia="Times New Roman" w:cstheme="minorHAnsi"/>
          <w:szCs w:val="24"/>
        </w:rPr>
        <w:tab/>
      </w:r>
      <w:r w:rsidR="00536324" w:rsidRPr="00761791">
        <w:rPr>
          <w:rFonts w:eastAsia="Times New Roman" w:cstheme="minorHAnsi"/>
          <w:szCs w:val="24"/>
        </w:rPr>
        <w:tab/>
      </w:r>
      <w:r w:rsidR="00536324" w:rsidRPr="00761791">
        <w:rPr>
          <w:rFonts w:eastAsia="Times New Roman" w:cstheme="minorHAnsi"/>
          <w:szCs w:val="24"/>
        </w:rPr>
        <w:tab/>
      </w:r>
      <w:r w:rsidR="00536324" w:rsidRPr="00761791">
        <w:rPr>
          <w:rFonts w:eastAsia="Times New Roman" w:cstheme="minorHAnsi"/>
          <w:szCs w:val="24"/>
        </w:rPr>
        <w:tab/>
        <w:t xml:space="preserve">         </w:t>
      </w:r>
      <w:r w:rsidR="008D2C06" w:rsidRPr="00761791">
        <w:rPr>
          <w:rFonts w:eastAsia="Times New Roman" w:cstheme="minorHAnsi"/>
          <w:szCs w:val="24"/>
        </w:rPr>
        <w:t xml:space="preserve">  </w:t>
      </w:r>
      <w:r w:rsidR="00536324" w:rsidRPr="00761791">
        <w:rPr>
          <w:rFonts w:eastAsia="Times New Roman" w:cstheme="minorHAnsi"/>
          <w:szCs w:val="24"/>
        </w:rPr>
        <w:t xml:space="preserve"> </w:t>
      </w:r>
      <w:r w:rsidR="009F68DE" w:rsidRPr="00761791">
        <w:rPr>
          <w:rFonts w:eastAsia="Times New Roman" w:cstheme="minorHAnsi"/>
          <w:szCs w:val="24"/>
        </w:rPr>
        <w:t xml:space="preserve"> </w:t>
      </w:r>
      <w:r w:rsidR="00334D6D" w:rsidRPr="00761791">
        <w:rPr>
          <w:rFonts w:eastAsia="Times New Roman" w:cstheme="minorHAnsi"/>
          <w:szCs w:val="24"/>
        </w:rPr>
        <w:t xml:space="preserve"> </w:t>
      </w:r>
      <w:r w:rsidR="00536324" w:rsidRPr="00761791">
        <w:rPr>
          <w:rFonts w:eastAsia="Times New Roman" w:cstheme="minorHAnsi"/>
          <w:szCs w:val="24"/>
        </w:rPr>
        <w:t xml:space="preserve">Ügyiratszám: </w:t>
      </w:r>
      <w:r w:rsidR="00AA53D1" w:rsidRPr="00761791">
        <w:rPr>
          <w:rFonts w:eastAsia="Times New Roman" w:cstheme="minorHAnsi"/>
          <w:szCs w:val="24"/>
        </w:rPr>
        <w:t>O</w:t>
      </w:r>
      <w:r w:rsidR="00130AB9" w:rsidRPr="00761791">
        <w:rPr>
          <w:rFonts w:eastAsia="Times New Roman" w:cstheme="minorHAnsi"/>
          <w:szCs w:val="24"/>
        </w:rPr>
        <w:t>B</w:t>
      </w:r>
      <w:r w:rsidR="00334D6D" w:rsidRPr="00761791">
        <w:rPr>
          <w:rFonts w:eastAsia="Times New Roman" w:cstheme="minorHAnsi"/>
          <w:szCs w:val="24"/>
        </w:rPr>
        <w:t>/</w:t>
      </w:r>
      <w:r w:rsidR="004D4C54" w:rsidRPr="00761791">
        <w:rPr>
          <w:rFonts w:eastAsia="Times New Roman" w:cstheme="minorHAnsi"/>
          <w:szCs w:val="24"/>
        </w:rPr>
        <w:t xml:space="preserve">    </w:t>
      </w:r>
      <w:r w:rsidR="00AA53D1" w:rsidRPr="00761791">
        <w:rPr>
          <w:rFonts w:eastAsia="Times New Roman" w:cstheme="minorHAnsi"/>
          <w:szCs w:val="24"/>
        </w:rPr>
        <w:t>/</w:t>
      </w:r>
      <w:r w:rsidR="00334D6D" w:rsidRPr="00761791">
        <w:rPr>
          <w:rFonts w:eastAsia="Times New Roman" w:cstheme="minorHAnsi"/>
          <w:szCs w:val="24"/>
        </w:rPr>
        <w:t>202</w:t>
      </w:r>
      <w:r w:rsidR="004D4C54" w:rsidRPr="00761791">
        <w:rPr>
          <w:rFonts w:eastAsia="Times New Roman" w:cstheme="minorHAnsi"/>
          <w:szCs w:val="24"/>
        </w:rPr>
        <w:t>5</w:t>
      </w:r>
      <w:r w:rsidR="00536324" w:rsidRPr="00761791">
        <w:rPr>
          <w:rFonts w:eastAsia="Times New Roman" w:cstheme="minorHAnsi"/>
          <w:szCs w:val="24"/>
        </w:rPr>
        <w:t>.</w:t>
      </w:r>
    </w:p>
    <w:p w14:paraId="673F1CFB" w14:textId="77777777" w:rsidR="00536324" w:rsidRPr="00761791" w:rsidRDefault="00536324" w:rsidP="00536324">
      <w:pPr>
        <w:spacing w:after="0" w:line="240" w:lineRule="auto"/>
        <w:rPr>
          <w:rFonts w:eastAsia="Times New Roman" w:cstheme="minorHAnsi"/>
          <w:szCs w:val="24"/>
        </w:rPr>
      </w:pPr>
    </w:p>
    <w:p w14:paraId="7B47C497" w14:textId="77777777" w:rsidR="00536324" w:rsidRPr="00761791" w:rsidRDefault="00536324" w:rsidP="00536324">
      <w:pPr>
        <w:spacing w:after="0" w:line="240" w:lineRule="auto"/>
        <w:jc w:val="center"/>
        <w:rPr>
          <w:rFonts w:eastAsia="Times New Roman" w:cstheme="minorHAnsi"/>
          <w:b/>
          <w:szCs w:val="24"/>
        </w:rPr>
      </w:pPr>
      <w:r w:rsidRPr="00761791">
        <w:rPr>
          <w:rFonts w:eastAsia="Times New Roman" w:cstheme="minorHAnsi"/>
          <w:b/>
          <w:szCs w:val="24"/>
        </w:rPr>
        <w:t>ELŐTERJESZTÉS</w:t>
      </w:r>
    </w:p>
    <w:p w14:paraId="0B4DC062" w14:textId="44933AB6" w:rsidR="00536324" w:rsidRPr="00761791" w:rsidRDefault="00536324" w:rsidP="00536324">
      <w:pPr>
        <w:spacing w:after="0" w:line="240" w:lineRule="auto"/>
        <w:jc w:val="center"/>
        <w:rPr>
          <w:rFonts w:eastAsia="Times New Roman" w:cstheme="minorHAnsi"/>
          <w:bCs/>
          <w:szCs w:val="24"/>
        </w:rPr>
      </w:pPr>
      <w:r w:rsidRPr="00761791">
        <w:rPr>
          <w:rFonts w:eastAsia="Times New Roman" w:cstheme="minorHAnsi"/>
          <w:bCs/>
          <w:szCs w:val="24"/>
        </w:rPr>
        <w:t xml:space="preserve">a Képviselő-testület </w:t>
      </w:r>
      <w:r w:rsidRPr="00761791">
        <w:rPr>
          <w:rFonts w:eastAsia="Times New Roman" w:cstheme="minorHAnsi"/>
          <w:b/>
          <w:szCs w:val="24"/>
        </w:rPr>
        <w:t>20</w:t>
      </w:r>
      <w:r w:rsidR="00334D6D" w:rsidRPr="00761791">
        <w:rPr>
          <w:rFonts w:eastAsia="Times New Roman" w:cstheme="minorHAnsi"/>
          <w:b/>
          <w:szCs w:val="24"/>
        </w:rPr>
        <w:t>2</w:t>
      </w:r>
      <w:r w:rsidR="004D4C54" w:rsidRPr="00761791">
        <w:rPr>
          <w:rFonts w:eastAsia="Times New Roman" w:cstheme="minorHAnsi"/>
          <w:b/>
          <w:szCs w:val="24"/>
        </w:rPr>
        <w:t>5</w:t>
      </w:r>
      <w:r w:rsidRPr="00761791">
        <w:rPr>
          <w:rFonts w:eastAsia="Times New Roman" w:cstheme="minorHAnsi"/>
          <w:b/>
          <w:szCs w:val="24"/>
        </w:rPr>
        <w:t xml:space="preserve">. május </w:t>
      </w:r>
      <w:r w:rsidR="00761791">
        <w:rPr>
          <w:rFonts w:eastAsia="Times New Roman" w:cstheme="minorHAnsi"/>
          <w:b/>
          <w:szCs w:val="24"/>
        </w:rPr>
        <w:t>29-</w:t>
      </w:r>
      <w:r w:rsidRPr="00761791">
        <w:rPr>
          <w:rFonts w:eastAsia="Times New Roman" w:cstheme="minorHAnsi"/>
          <w:b/>
          <w:szCs w:val="24"/>
        </w:rPr>
        <w:t>i nyilvános</w:t>
      </w:r>
      <w:r w:rsidRPr="00761791">
        <w:rPr>
          <w:rFonts w:eastAsia="Times New Roman" w:cstheme="minorHAnsi"/>
          <w:bCs/>
          <w:szCs w:val="24"/>
        </w:rPr>
        <w:t xml:space="preserve"> ülésére</w:t>
      </w:r>
    </w:p>
    <w:p w14:paraId="40DA15E4" w14:textId="77777777" w:rsidR="00536324" w:rsidRPr="00536324" w:rsidRDefault="00536324" w:rsidP="00536324">
      <w:pPr>
        <w:spacing w:after="0" w:line="240" w:lineRule="auto"/>
        <w:jc w:val="center"/>
        <w:rPr>
          <w:rFonts w:eastAsia="Times New Roman" w:cstheme="minorHAnsi"/>
          <w:szCs w:val="24"/>
        </w:rPr>
      </w:pPr>
    </w:p>
    <w:p w14:paraId="09869EB4" w14:textId="77777777" w:rsidR="00536324" w:rsidRPr="00536324" w:rsidRDefault="00536324" w:rsidP="00536324">
      <w:pPr>
        <w:spacing w:after="0" w:line="240" w:lineRule="auto"/>
        <w:jc w:val="center"/>
        <w:rPr>
          <w:rFonts w:eastAsia="Times New Roman" w:cstheme="minorHAnsi"/>
          <w:szCs w:val="24"/>
        </w:rPr>
      </w:pPr>
    </w:p>
    <w:p w14:paraId="0C830ED3" w14:textId="0EDB0E73" w:rsidR="00536324" w:rsidRPr="00536324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  <w:r w:rsidRPr="00536324">
        <w:rPr>
          <w:rFonts w:eastAsia="Times New Roman" w:cstheme="minorHAnsi"/>
          <w:b/>
          <w:szCs w:val="24"/>
          <w:lang w:eastAsia="hu-HU"/>
        </w:rPr>
        <w:t xml:space="preserve">Tárgy: </w:t>
      </w:r>
      <w:r w:rsidRPr="00536324">
        <w:rPr>
          <w:rFonts w:eastAsia="Times New Roman" w:cstheme="minorHAnsi"/>
          <w:b/>
          <w:szCs w:val="24"/>
          <w:lang w:eastAsia="hu-HU"/>
        </w:rPr>
        <w:tab/>
      </w:r>
      <w:bookmarkStart w:id="0" w:name="_Hlk104280903"/>
      <w:r w:rsidRPr="009F68DE">
        <w:rPr>
          <w:rFonts w:eastAsia="Times New Roman" w:cstheme="minorHAnsi"/>
          <w:b/>
          <w:szCs w:val="24"/>
          <w:lang w:eastAsia="hu-HU"/>
        </w:rPr>
        <w:t xml:space="preserve">A </w:t>
      </w:r>
      <w:r w:rsidR="00092ECE">
        <w:rPr>
          <w:rFonts w:eastAsia="Times New Roman" w:cstheme="minorHAnsi"/>
          <w:b/>
          <w:szCs w:val="24"/>
          <w:lang w:eastAsia="hu-HU"/>
        </w:rPr>
        <w:t>202</w:t>
      </w:r>
      <w:r w:rsidR="004D4C54">
        <w:rPr>
          <w:rFonts w:eastAsia="Times New Roman" w:cstheme="minorHAnsi"/>
          <w:b/>
          <w:szCs w:val="24"/>
          <w:lang w:eastAsia="hu-HU"/>
        </w:rPr>
        <w:t>4</w:t>
      </w:r>
      <w:r w:rsidRPr="009F68DE">
        <w:rPr>
          <w:rFonts w:eastAsia="Times New Roman" w:cstheme="minorHAnsi"/>
          <w:b/>
          <w:szCs w:val="24"/>
          <w:lang w:eastAsia="hu-HU"/>
        </w:rPr>
        <w:t>. évi gyermekjóléti és gyermekvédelmi tevékenység átfogó értékelése</w:t>
      </w:r>
      <w:bookmarkEnd w:id="0"/>
    </w:p>
    <w:p w14:paraId="1ADC674E" w14:textId="77777777" w:rsidR="00536324" w:rsidRPr="00536324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</w:p>
    <w:p w14:paraId="1473ED16" w14:textId="77777777" w:rsidR="00536324" w:rsidRPr="00536324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  <w:r w:rsidRPr="00536324">
        <w:rPr>
          <w:rFonts w:eastAsia="Times New Roman" w:cstheme="minorHAnsi"/>
          <w:b/>
          <w:szCs w:val="24"/>
          <w:lang w:eastAsia="hu-HU"/>
        </w:rPr>
        <w:t>Előterjesztő:</w:t>
      </w:r>
      <w:r w:rsidRPr="00536324">
        <w:rPr>
          <w:rFonts w:eastAsia="Times New Roman" w:cstheme="minorHAnsi"/>
          <w:szCs w:val="24"/>
          <w:lang w:eastAsia="hu-HU"/>
        </w:rPr>
        <w:t xml:space="preserve"> </w:t>
      </w:r>
      <w:r w:rsidRPr="00536324">
        <w:rPr>
          <w:rFonts w:eastAsia="Times New Roman" w:cstheme="minorHAnsi"/>
          <w:szCs w:val="24"/>
          <w:lang w:eastAsia="hu-HU"/>
        </w:rPr>
        <w:tab/>
      </w:r>
      <w:proofErr w:type="spellStart"/>
      <w:r w:rsidR="00334D6D">
        <w:rPr>
          <w:rFonts w:eastAsia="Times New Roman" w:cstheme="minorHAnsi"/>
          <w:szCs w:val="24"/>
          <w:lang w:eastAsia="hu-HU"/>
        </w:rPr>
        <w:t>Godány</w:t>
      </w:r>
      <w:proofErr w:type="spellEnd"/>
      <w:r w:rsidR="00334D6D">
        <w:rPr>
          <w:rFonts w:eastAsia="Times New Roman" w:cstheme="minorHAnsi"/>
          <w:szCs w:val="24"/>
          <w:lang w:eastAsia="hu-HU"/>
        </w:rPr>
        <w:t xml:space="preserve"> Mária</w:t>
      </w:r>
      <w:r w:rsidRPr="00536324">
        <w:rPr>
          <w:rFonts w:eastAsia="Times New Roman" w:cstheme="minorHAnsi"/>
          <w:b/>
          <w:szCs w:val="24"/>
          <w:lang w:eastAsia="hu-HU"/>
        </w:rPr>
        <w:t xml:space="preserve"> </w:t>
      </w:r>
      <w:r w:rsidRPr="00536324">
        <w:rPr>
          <w:rFonts w:eastAsia="Times New Roman" w:cstheme="minorHAnsi"/>
          <w:szCs w:val="24"/>
          <w:lang w:eastAsia="hu-HU"/>
        </w:rPr>
        <w:t>polgármester</w:t>
      </w:r>
    </w:p>
    <w:p w14:paraId="3E5B1EFD" w14:textId="77777777" w:rsidR="00536324" w:rsidRPr="00536324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</w:p>
    <w:p w14:paraId="48C09A04" w14:textId="0DD9F9CC" w:rsidR="00536324" w:rsidRPr="009F68DE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  <w:r w:rsidRPr="00536324">
        <w:rPr>
          <w:rFonts w:eastAsia="Times New Roman" w:cstheme="minorHAnsi"/>
          <w:b/>
          <w:szCs w:val="24"/>
          <w:lang w:eastAsia="hu-HU"/>
        </w:rPr>
        <w:t>Előkészítő:</w:t>
      </w:r>
      <w:r w:rsidRPr="00536324">
        <w:rPr>
          <w:rFonts w:eastAsia="Times New Roman" w:cstheme="minorHAnsi"/>
          <w:szCs w:val="24"/>
          <w:lang w:eastAsia="hu-HU"/>
        </w:rPr>
        <w:t xml:space="preserve"> </w:t>
      </w:r>
      <w:r w:rsidRPr="00536324">
        <w:rPr>
          <w:rFonts w:eastAsia="Times New Roman" w:cstheme="minorHAnsi"/>
          <w:szCs w:val="24"/>
          <w:lang w:eastAsia="hu-HU"/>
        </w:rPr>
        <w:tab/>
        <w:t xml:space="preserve">dr. </w:t>
      </w:r>
      <w:r w:rsidR="00190A73">
        <w:rPr>
          <w:rFonts w:eastAsia="Times New Roman" w:cstheme="minorHAnsi"/>
          <w:szCs w:val="24"/>
          <w:lang w:eastAsia="hu-HU"/>
        </w:rPr>
        <w:t xml:space="preserve">Varga </w:t>
      </w:r>
      <w:r w:rsidRPr="00536324">
        <w:rPr>
          <w:rFonts w:eastAsia="Times New Roman" w:cstheme="minorHAnsi"/>
          <w:szCs w:val="24"/>
          <w:lang w:eastAsia="hu-HU"/>
        </w:rPr>
        <w:t>Viktória jegyző</w:t>
      </w:r>
    </w:p>
    <w:p w14:paraId="22E9B796" w14:textId="7C54D11E" w:rsidR="00536324" w:rsidRPr="009F68DE" w:rsidRDefault="00536324" w:rsidP="00190A73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  <w:r w:rsidRPr="009F68DE">
        <w:rPr>
          <w:rFonts w:eastAsia="Times New Roman" w:cstheme="minorHAnsi"/>
          <w:b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 xml:space="preserve">Fülöp Zoltán </w:t>
      </w:r>
      <w:r w:rsidR="000E03B5" w:rsidRPr="009F68DE">
        <w:rPr>
          <w:rFonts w:eastAsia="Times New Roman" w:cstheme="minorHAnsi"/>
          <w:szCs w:val="24"/>
          <w:lang w:eastAsia="hu-HU"/>
        </w:rPr>
        <w:t>igazgatási ügyintéző</w:t>
      </w:r>
    </w:p>
    <w:p w14:paraId="7B34C1C4" w14:textId="77777777" w:rsidR="00536324" w:rsidRPr="00536324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</w:p>
    <w:p w14:paraId="31FA78F6" w14:textId="77777777" w:rsidR="00536324" w:rsidRPr="00536324" w:rsidRDefault="00536324" w:rsidP="00536324">
      <w:pPr>
        <w:spacing w:after="0" w:line="240" w:lineRule="auto"/>
        <w:ind w:left="2127" w:hanging="2127"/>
        <w:jc w:val="both"/>
        <w:rPr>
          <w:rFonts w:eastAsia="Times New Roman" w:cstheme="minorHAnsi"/>
          <w:szCs w:val="24"/>
          <w:lang w:eastAsia="hu-HU"/>
        </w:rPr>
      </w:pPr>
    </w:p>
    <w:p w14:paraId="70FF3979" w14:textId="77777777" w:rsidR="00536324" w:rsidRPr="00536324" w:rsidRDefault="00536324" w:rsidP="00536324">
      <w:pPr>
        <w:spacing w:after="0" w:line="240" w:lineRule="auto"/>
        <w:ind w:left="2127" w:hanging="2127"/>
        <w:jc w:val="both"/>
        <w:rPr>
          <w:rFonts w:eastAsia="Times New Roman" w:cstheme="minorHAnsi"/>
          <w:b/>
          <w:szCs w:val="24"/>
          <w:lang w:eastAsia="hu-HU"/>
        </w:rPr>
      </w:pPr>
      <w:r w:rsidRPr="00536324">
        <w:rPr>
          <w:rFonts w:eastAsia="Times New Roman" w:cstheme="minorHAnsi"/>
          <w:b/>
          <w:szCs w:val="24"/>
          <w:lang w:eastAsia="hu-HU"/>
        </w:rPr>
        <w:t>Tisztelt Képviselő-testület!</w:t>
      </w:r>
    </w:p>
    <w:p w14:paraId="0A4CDB6F" w14:textId="77777777" w:rsidR="00536324" w:rsidRPr="00536324" w:rsidRDefault="00536324" w:rsidP="00536324">
      <w:pPr>
        <w:spacing w:after="0" w:line="240" w:lineRule="auto"/>
        <w:ind w:left="2127" w:hanging="2127"/>
        <w:jc w:val="both"/>
        <w:rPr>
          <w:rFonts w:eastAsia="Times New Roman" w:cstheme="minorHAnsi"/>
          <w:szCs w:val="24"/>
          <w:lang w:eastAsia="hu-HU"/>
        </w:rPr>
      </w:pPr>
    </w:p>
    <w:p w14:paraId="418AEA32" w14:textId="77777777" w:rsidR="000E03B5" w:rsidRPr="009F68DE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9F68DE">
        <w:rPr>
          <w:rFonts w:eastAsia="Times New Roman" w:cstheme="minorHAnsi"/>
          <w:szCs w:val="24"/>
          <w:lang w:eastAsia="hu-HU"/>
        </w:rPr>
        <w:t>A gyermekek védelméről és a gyámügyi igazgatásról szóló 1997. évi XXXI. törv</w:t>
      </w:r>
      <w:r w:rsidR="000E03B5" w:rsidRPr="009F68DE">
        <w:rPr>
          <w:rFonts w:eastAsia="Times New Roman" w:cstheme="minorHAnsi"/>
          <w:szCs w:val="24"/>
          <w:lang w:eastAsia="hu-HU"/>
        </w:rPr>
        <w:t>ény</w:t>
      </w:r>
      <w:r w:rsidR="009F68DE" w:rsidRPr="009F68DE">
        <w:rPr>
          <w:rFonts w:eastAsia="Times New Roman" w:cstheme="minorHAnsi"/>
          <w:szCs w:val="24"/>
          <w:lang w:eastAsia="hu-HU"/>
        </w:rPr>
        <w:t xml:space="preserve"> (a továbbiakban: Gyvt.)</w:t>
      </w:r>
      <w:r w:rsidR="000E03B5" w:rsidRPr="009F68DE">
        <w:rPr>
          <w:rFonts w:eastAsia="Times New Roman" w:cstheme="minorHAnsi"/>
          <w:szCs w:val="24"/>
          <w:lang w:eastAsia="hu-HU"/>
        </w:rPr>
        <w:t xml:space="preserve"> 96. § (6) bekezdése szerint</w:t>
      </w:r>
      <w:r w:rsidRPr="009F68DE">
        <w:rPr>
          <w:rFonts w:eastAsia="Times New Roman" w:cstheme="minorHAnsi"/>
          <w:szCs w:val="24"/>
          <w:lang w:eastAsia="hu-HU"/>
        </w:rPr>
        <w:t xml:space="preserve"> </w:t>
      </w:r>
      <w:r w:rsidR="000E03B5" w:rsidRPr="009F68DE">
        <w:rPr>
          <w:rFonts w:eastAsia="Times New Roman" w:cstheme="minorHAnsi"/>
          <w:szCs w:val="24"/>
          <w:lang w:eastAsia="hu-HU"/>
        </w:rPr>
        <w:t>a</w:t>
      </w:r>
      <w:r w:rsidRPr="009F68DE">
        <w:rPr>
          <w:rFonts w:eastAsia="Times New Roman" w:cstheme="minorHAnsi"/>
          <w:szCs w:val="24"/>
          <w:lang w:eastAsia="hu-HU"/>
        </w:rPr>
        <w:t xml:space="preserve"> helyi önkormányzat a gyermekjóléti és gyermekvédelmi feladatainak ellátásról minden év május 31-éig jogszabályban meghatározott tartalommal átfog</w:t>
      </w:r>
      <w:r w:rsidR="000E03B5" w:rsidRPr="009F68DE">
        <w:rPr>
          <w:rFonts w:eastAsia="Times New Roman" w:cstheme="minorHAnsi"/>
          <w:szCs w:val="24"/>
          <w:lang w:eastAsia="hu-HU"/>
        </w:rPr>
        <w:t>ó értékelést készít, amelyet a képviselő-testület</w:t>
      </w:r>
      <w:r w:rsidRPr="009F68DE">
        <w:rPr>
          <w:rFonts w:eastAsia="Times New Roman" w:cstheme="minorHAnsi"/>
          <w:szCs w:val="24"/>
          <w:lang w:eastAsia="hu-HU"/>
        </w:rPr>
        <w:t xml:space="preserve"> megtárgyal. </w:t>
      </w:r>
    </w:p>
    <w:p w14:paraId="094754D6" w14:textId="77777777" w:rsidR="000E03B5" w:rsidRPr="009F68DE" w:rsidRDefault="000E03B5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108E52F6" w14:textId="77777777" w:rsidR="00536324" w:rsidRPr="009F68DE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9F68DE">
        <w:rPr>
          <w:rFonts w:eastAsia="Times New Roman" w:cstheme="minorHAnsi"/>
          <w:szCs w:val="24"/>
          <w:lang w:eastAsia="hu-HU"/>
        </w:rPr>
        <w:t xml:space="preserve">Az értékelést </w:t>
      </w:r>
      <w:r w:rsidR="009F68DE" w:rsidRPr="009F68DE">
        <w:rPr>
          <w:rFonts w:eastAsia="Times New Roman" w:cstheme="minorHAnsi"/>
          <w:szCs w:val="24"/>
          <w:lang w:eastAsia="hu-HU"/>
        </w:rPr>
        <w:t xml:space="preserve">a képviselő-testület általi megtárgyalást követően </w:t>
      </w:r>
      <w:r w:rsidRPr="009F68DE">
        <w:rPr>
          <w:rFonts w:eastAsia="Times New Roman" w:cstheme="minorHAnsi"/>
          <w:szCs w:val="24"/>
          <w:lang w:eastAsia="hu-HU"/>
        </w:rPr>
        <w:t>meg kell küldeni a gyámhivatalnak. A gyámhivatal az értékelés kézhezvételétől számított 30 napon belül javaslattal élhet a helyi önkormányzat felé. A helyi önkormányzat 60 napon belül érdemben megvizsgálja a gyámhivatal javaslatait és állásfoglalásáró</w:t>
      </w:r>
      <w:r w:rsidR="000E03B5" w:rsidRPr="009F68DE">
        <w:rPr>
          <w:rFonts w:eastAsia="Times New Roman" w:cstheme="minorHAnsi"/>
          <w:szCs w:val="24"/>
          <w:lang w:eastAsia="hu-HU"/>
        </w:rPr>
        <w:t>l, intézkedéséről tájékoztatja.</w:t>
      </w:r>
    </w:p>
    <w:p w14:paraId="3F116A34" w14:textId="77777777" w:rsidR="000E03B5" w:rsidRPr="009F68DE" w:rsidRDefault="000E03B5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1A2427A2" w14:textId="77777777" w:rsidR="00536324" w:rsidRPr="009F68DE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9F68DE">
        <w:rPr>
          <w:rFonts w:eastAsia="Times New Roman" w:cstheme="minorHAnsi"/>
          <w:szCs w:val="24"/>
          <w:lang w:eastAsia="hu-HU"/>
        </w:rPr>
        <w:t xml:space="preserve">Az értékelés szempontjait a gyámhatóságokról, valamint a gyermekvédelmi és gyámügyi eljárásról szóló 149/1997. (IX. 10.) Korm. rendelet 10. melléklete tartalmazza. </w:t>
      </w:r>
    </w:p>
    <w:p w14:paraId="7811240D" w14:textId="77777777" w:rsidR="009F68DE" w:rsidRPr="009F68DE" w:rsidRDefault="009F68DE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44A0FB63" w14:textId="5DB403B5" w:rsidR="000E03B5" w:rsidRPr="009F68DE" w:rsidRDefault="009F68DE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9F68DE">
        <w:rPr>
          <w:rFonts w:eastAsia="Times New Roman" w:cstheme="minorHAnsi"/>
          <w:szCs w:val="24"/>
          <w:lang w:eastAsia="hu-HU"/>
        </w:rPr>
        <w:t xml:space="preserve">A Gyvt., valamint a gyermekvédelmi és gyámügyi feladat- és hatáskörök ellátásáról, valamint a gyámhatóság szervezetéről és illetékességéről szóló 331/2006. (XII.23.) Korm.rendelet 1. §-a szerint a gyámhatóság feladat- és hatáskörét jelenleg a települési önkormányzat jegyzője, a fővárosi és </w:t>
      </w:r>
      <w:r w:rsidR="0026155C">
        <w:rPr>
          <w:rFonts w:eastAsia="Times New Roman" w:cstheme="minorHAnsi"/>
          <w:szCs w:val="24"/>
          <w:lang w:eastAsia="hu-HU"/>
        </w:rPr>
        <w:t>vár</w:t>
      </w:r>
      <w:r w:rsidRPr="009F68DE">
        <w:rPr>
          <w:rFonts w:eastAsia="Times New Roman" w:cstheme="minorHAnsi"/>
          <w:szCs w:val="24"/>
          <w:lang w:eastAsia="hu-HU"/>
        </w:rPr>
        <w:t xml:space="preserve">megyei kormányhivatal gyermekvédelmi és gyámügyi feladatkörében eljáró járási hivatala, továbbá a gyermekvédelmi és gyámügyi feladatkörében eljáró fővárosi és </w:t>
      </w:r>
      <w:r w:rsidR="0026155C">
        <w:rPr>
          <w:rFonts w:eastAsia="Times New Roman" w:cstheme="minorHAnsi"/>
          <w:szCs w:val="24"/>
          <w:lang w:eastAsia="hu-HU"/>
        </w:rPr>
        <w:t>vár</w:t>
      </w:r>
      <w:r w:rsidRPr="009F68DE">
        <w:rPr>
          <w:rFonts w:eastAsia="Times New Roman" w:cstheme="minorHAnsi"/>
          <w:szCs w:val="24"/>
          <w:lang w:eastAsia="hu-HU"/>
        </w:rPr>
        <w:t>megyei kormányhivatal gyakorolja.</w:t>
      </w:r>
    </w:p>
    <w:p w14:paraId="6ED8D7C2" w14:textId="77777777" w:rsidR="009F68DE" w:rsidRPr="009F68DE" w:rsidRDefault="009F68DE" w:rsidP="009F68DE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0FDA22AB" w14:textId="77777777" w:rsidR="00536324" w:rsidRPr="009F68DE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9F68DE">
        <w:rPr>
          <w:rFonts w:eastAsia="Times New Roman" w:cstheme="minorHAnsi"/>
          <w:szCs w:val="24"/>
          <w:lang w:eastAsia="hu-HU"/>
        </w:rPr>
        <w:t xml:space="preserve">A fenti rendelkezésnek megfelelően ezúton terjesztem a Tisztelt Képviselő-testület elé az értékelést. Az anyag a </w:t>
      </w:r>
      <w:r w:rsidR="009F68DE" w:rsidRPr="009F68DE">
        <w:rPr>
          <w:rFonts w:eastAsia="Times New Roman" w:cstheme="minorHAnsi"/>
          <w:szCs w:val="24"/>
          <w:lang w:eastAsia="hu-HU"/>
        </w:rPr>
        <w:t>Balatonfüredi Szociális Alapszolgáltatási Központ Család-és Gyermekjóléti Szolgálata, valamint Család-és Gyermekjóléti Központja beszámolójával teljes.</w:t>
      </w:r>
    </w:p>
    <w:p w14:paraId="3E70B0E5" w14:textId="77777777" w:rsidR="00536324" w:rsidRPr="009F68DE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043F1291" w14:textId="77777777" w:rsidR="00536324" w:rsidRPr="009F68DE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9F68DE">
        <w:rPr>
          <w:rFonts w:eastAsia="Times New Roman" w:cstheme="minorHAnsi"/>
          <w:szCs w:val="24"/>
          <w:lang w:eastAsia="hu-HU"/>
        </w:rPr>
        <w:t>Kérem, hogy az előterjesztést megvitatni és az átfogó értékelést elfogadni szíveskedjenek.</w:t>
      </w:r>
    </w:p>
    <w:p w14:paraId="02B80232" w14:textId="77777777" w:rsidR="00536324" w:rsidRPr="009F68DE" w:rsidRDefault="00536324" w:rsidP="00536324">
      <w:pPr>
        <w:keepNext/>
        <w:spacing w:after="0" w:line="240" w:lineRule="auto"/>
        <w:ind w:left="4536" w:hanging="425"/>
        <w:jc w:val="both"/>
        <w:outlineLvl w:val="0"/>
        <w:rPr>
          <w:rFonts w:eastAsia="Times New Roman" w:cstheme="minorHAnsi"/>
          <w:b/>
          <w:szCs w:val="24"/>
          <w:lang w:eastAsia="hu-HU"/>
        </w:rPr>
      </w:pPr>
    </w:p>
    <w:p w14:paraId="6838F082" w14:textId="77777777" w:rsidR="00536324" w:rsidRPr="009F68DE" w:rsidRDefault="00536324" w:rsidP="00761791">
      <w:pPr>
        <w:keepNext/>
        <w:spacing w:after="0" w:line="240" w:lineRule="auto"/>
        <w:ind w:left="4536"/>
        <w:jc w:val="center"/>
        <w:outlineLvl w:val="0"/>
        <w:rPr>
          <w:rFonts w:eastAsia="Times New Roman" w:cstheme="minorHAnsi"/>
          <w:b/>
          <w:szCs w:val="24"/>
          <w:lang w:eastAsia="hu-HU"/>
        </w:rPr>
      </w:pPr>
      <w:r w:rsidRPr="009F68DE">
        <w:rPr>
          <w:rFonts w:eastAsia="Times New Roman" w:cstheme="minorHAnsi"/>
          <w:b/>
          <w:szCs w:val="24"/>
          <w:lang w:eastAsia="hu-HU"/>
        </w:rPr>
        <w:t>HATÁROZATI JAVASLAT</w:t>
      </w:r>
    </w:p>
    <w:p w14:paraId="6B6F9BD8" w14:textId="77777777" w:rsidR="00536324" w:rsidRPr="009F68DE" w:rsidRDefault="00536324" w:rsidP="00761791">
      <w:pPr>
        <w:spacing w:after="0" w:line="240" w:lineRule="auto"/>
        <w:ind w:left="4536"/>
        <w:rPr>
          <w:rFonts w:eastAsia="Times New Roman" w:cstheme="minorHAnsi"/>
          <w:b/>
          <w:szCs w:val="24"/>
          <w:lang w:eastAsia="hu-HU"/>
        </w:rPr>
      </w:pPr>
    </w:p>
    <w:p w14:paraId="33BA9E89" w14:textId="3BD87F61" w:rsidR="00536324" w:rsidRPr="009F68DE" w:rsidRDefault="002B570E" w:rsidP="00761791">
      <w:pPr>
        <w:spacing w:after="0" w:line="240" w:lineRule="auto"/>
        <w:ind w:left="4536"/>
        <w:jc w:val="both"/>
        <w:rPr>
          <w:rFonts w:eastAsia="Times New Roman" w:cstheme="minorHAnsi"/>
          <w:szCs w:val="24"/>
          <w:lang w:eastAsia="hu-HU"/>
        </w:rPr>
      </w:pPr>
      <w:r>
        <w:rPr>
          <w:rFonts w:eastAsia="Times New Roman" w:cstheme="minorHAnsi"/>
          <w:szCs w:val="24"/>
          <w:lang w:eastAsia="hu-HU"/>
        </w:rPr>
        <w:t>Óbudavár</w:t>
      </w:r>
      <w:r w:rsidR="00536324" w:rsidRPr="009F68DE">
        <w:rPr>
          <w:rFonts w:eastAsia="Times New Roman" w:cstheme="minorHAnsi"/>
          <w:szCs w:val="24"/>
          <w:lang w:eastAsia="hu-HU"/>
        </w:rPr>
        <w:t xml:space="preserve"> Község Önkormányzata Képviselő-testülete a gyermekjóléti és gyermekvédelmi feladatok 20</w:t>
      </w:r>
      <w:r w:rsidR="00190A73">
        <w:rPr>
          <w:rFonts w:eastAsia="Times New Roman" w:cstheme="minorHAnsi"/>
          <w:szCs w:val="24"/>
          <w:lang w:eastAsia="hu-HU"/>
        </w:rPr>
        <w:t>2</w:t>
      </w:r>
      <w:r w:rsidR="004D4C54">
        <w:rPr>
          <w:rFonts w:eastAsia="Times New Roman" w:cstheme="minorHAnsi"/>
          <w:szCs w:val="24"/>
          <w:lang w:eastAsia="hu-HU"/>
        </w:rPr>
        <w:t>4</w:t>
      </w:r>
      <w:r w:rsidR="00536324" w:rsidRPr="009F68DE">
        <w:rPr>
          <w:rFonts w:eastAsia="Times New Roman" w:cstheme="minorHAnsi"/>
          <w:szCs w:val="24"/>
          <w:lang w:eastAsia="hu-HU"/>
        </w:rPr>
        <w:t>. évi ellátásáról szóló átfogó értékelést az előterjesztés mellékletét képező tartalommal elfogadja.</w:t>
      </w:r>
    </w:p>
    <w:p w14:paraId="1960CB5C" w14:textId="77777777" w:rsidR="00536324" w:rsidRPr="009F68DE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316636E1" w14:textId="793EFF7F" w:rsidR="00536324" w:rsidRPr="009F68DE" w:rsidRDefault="00334D6D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>
        <w:rPr>
          <w:rFonts w:eastAsia="Times New Roman" w:cstheme="minorHAnsi"/>
          <w:szCs w:val="24"/>
          <w:lang w:eastAsia="hu-HU"/>
        </w:rPr>
        <w:t>Szentantalfa, 202</w:t>
      </w:r>
      <w:r w:rsidR="004D4C54">
        <w:rPr>
          <w:rFonts w:eastAsia="Times New Roman" w:cstheme="minorHAnsi"/>
          <w:szCs w:val="24"/>
          <w:lang w:eastAsia="hu-HU"/>
        </w:rPr>
        <w:t>5</w:t>
      </w:r>
      <w:r w:rsidR="00536324" w:rsidRPr="009F68DE">
        <w:rPr>
          <w:rFonts w:eastAsia="Times New Roman" w:cstheme="minorHAnsi"/>
          <w:szCs w:val="24"/>
          <w:lang w:eastAsia="hu-HU"/>
        </w:rPr>
        <w:t xml:space="preserve">. </w:t>
      </w:r>
      <w:r w:rsidR="004D4C54">
        <w:rPr>
          <w:rFonts w:eastAsia="Times New Roman" w:cstheme="minorHAnsi"/>
          <w:szCs w:val="24"/>
          <w:lang w:eastAsia="hu-HU"/>
        </w:rPr>
        <w:t>április 28.</w:t>
      </w:r>
    </w:p>
    <w:p w14:paraId="395420E4" w14:textId="77777777" w:rsidR="00536324" w:rsidRPr="009F68DE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6B7EABC8" w14:textId="77777777" w:rsidR="00536324" w:rsidRPr="009F68DE" w:rsidRDefault="00536324" w:rsidP="00536324">
      <w:pPr>
        <w:spacing w:after="0" w:line="240" w:lineRule="auto"/>
        <w:jc w:val="both"/>
        <w:rPr>
          <w:rFonts w:eastAsia="Times New Roman" w:cstheme="minorHAnsi"/>
          <w:b/>
          <w:szCs w:val="24"/>
          <w:lang w:eastAsia="hu-HU"/>
        </w:rPr>
      </w:pP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  <w:t xml:space="preserve">      </w:t>
      </w:r>
      <w:r w:rsidR="009F68DE">
        <w:rPr>
          <w:rFonts w:eastAsia="Times New Roman" w:cstheme="minorHAnsi"/>
          <w:szCs w:val="24"/>
          <w:lang w:eastAsia="hu-HU"/>
        </w:rPr>
        <w:t xml:space="preserve"> </w:t>
      </w:r>
      <w:proofErr w:type="spellStart"/>
      <w:r w:rsidR="00334D6D">
        <w:rPr>
          <w:rFonts w:eastAsia="Times New Roman" w:cstheme="minorHAnsi"/>
          <w:b/>
          <w:szCs w:val="24"/>
          <w:lang w:eastAsia="hu-HU"/>
        </w:rPr>
        <w:t>Godány</w:t>
      </w:r>
      <w:proofErr w:type="spellEnd"/>
      <w:r w:rsidR="00334D6D">
        <w:rPr>
          <w:rFonts w:eastAsia="Times New Roman" w:cstheme="minorHAnsi"/>
          <w:b/>
          <w:szCs w:val="24"/>
          <w:lang w:eastAsia="hu-HU"/>
        </w:rPr>
        <w:t xml:space="preserve"> Mária</w:t>
      </w:r>
    </w:p>
    <w:p w14:paraId="75911981" w14:textId="77777777" w:rsidR="00536324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</w:r>
      <w:r w:rsidRPr="009F68DE">
        <w:rPr>
          <w:rFonts w:eastAsia="Times New Roman" w:cstheme="minorHAnsi"/>
          <w:szCs w:val="24"/>
          <w:lang w:eastAsia="hu-HU"/>
        </w:rPr>
        <w:tab/>
        <w:t xml:space="preserve">    </w:t>
      </w:r>
      <w:r w:rsidRPr="009F68DE">
        <w:rPr>
          <w:rFonts w:eastAsia="Times New Roman" w:cstheme="minorHAnsi"/>
          <w:szCs w:val="24"/>
          <w:lang w:eastAsia="hu-HU"/>
        </w:rPr>
        <w:tab/>
        <w:t xml:space="preserve">  </w:t>
      </w:r>
      <w:r w:rsidR="002B570E">
        <w:rPr>
          <w:rFonts w:eastAsia="Times New Roman" w:cstheme="minorHAnsi"/>
          <w:szCs w:val="24"/>
          <w:lang w:eastAsia="hu-HU"/>
        </w:rPr>
        <w:t xml:space="preserve">   </w:t>
      </w:r>
      <w:r w:rsidRPr="009F68DE">
        <w:rPr>
          <w:rFonts w:eastAsia="Times New Roman" w:cstheme="minorHAnsi"/>
          <w:szCs w:val="24"/>
          <w:lang w:eastAsia="hu-HU"/>
        </w:rPr>
        <w:t xml:space="preserve">   polgármester</w:t>
      </w:r>
    </w:p>
    <w:p w14:paraId="5A8C61D2" w14:textId="77777777" w:rsidR="00087474" w:rsidRDefault="0008747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5691AE26" w14:textId="77777777" w:rsidR="008D2C06" w:rsidRDefault="008D2C06" w:rsidP="00087474">
      <w:pPr>
        <w:jc w:val="center"/>
        <w:rPr>
          <w:b/>
          <w:bCs/>
        </w:rPr>
      </w:pPr>
    </w:p>
    <w:p w14:paraId="6606A2DD" w14:textId="77777777" w:rsidR="00190A73" w:rsidRDefault="00190A73" w:rsidP="00087474">
      <w:pPr>
        <w:jc w:val="center"/>
        <w:rPr>
          <w:b/>
          <w:bCs/>
        </w:rPr>
      </w:pPr>
    </w:p>
    <w:p w14:paraId="2DD2C11F" w14:textId="3E6FE73B" w:rsidR="00087474" w:rsidRPr="00EE420F" w:rsidRDefault="00EE420F" w:rsidP="00087474">
      <w:pPr>
        <w:jc w:val="center"/>
        <w:rPr>
          <w:b/>
          <w:bCs/>
        </w:rPr>
      </w:pPr>
      <w:r w:rsidRPr="00EE420F">
        <w:rPr>
          <w:b/>
          <w:bCs/>
        </w:rPr>
        <w:t>Óbudavár</w:t>
      </w:r>
      <w:r w:rsidR="00087474" w:rsidRPr="00EE420F">
        <w:rPr>
          <w:b/>
          <w:bCs/>
        </w:rPr>
        <w:t xml:space="preserve"> Község Önkormányzata</w:t>
      </w:r>
    </w:p>
    <w:p w14:paraId="09478986" w14:textId="2C7ADC38" w:rsidR="00087474" w:rsidRPr="00EE420F" w:rsidRDefault="00130AB9" w:rsidP="00087474">
      <w:pPr>
        <w:jc w:val="center"/>
        <w:rPr>
          <w:b/>
          <w:bCs/>
        </w:rPr>
      </w:pPr>
      <w:r>
        <w:rPr>
          <w:b/>
          <w:bCs/>
        </w:rPr>
        <w:t>20</w:t>
      </w:r>
      <w:r w:rsidR="00190A73">
        <w:rPr>
          <w:b/>
          <w:bCs/>
        </w:rPr>
        <w:t>2</w:t>
      </w:r>
      <w:r w:rsidR="004D4C54">
        <w:rPr>
          <w:b/>
          <w:bCs/>
        </w:rPr>
        <w:t>4</w:t>
      </w:r>
      <w:r w:rsidR="00087474" w:rsidRPr="00EE420F">
        <w:rPr>
          <w:b/>
          <w:bCs/>
        </w:rPr>
        <w:t>. évi gyermekjóléti és gyermekvédelmi feladatainak átfogó értékelése</w:t>
      </w:r>
    </w:p>
    <w:p w14:paraId="18738331" w14:textId="77777777" w:rsidR="00087474" w:rsidRPr="00EE420F" w:rsidRDefault="00087474" w:rsidP="00DF057A">
      <w:pPr>
        <w:spacing w:after="0"/>
        <w:jc w:val="center"/>
        <w:rPr>
          <w:i/>
        </w:rPr>
      </w:pPr>
      <w:r w:rsidRPr="00EE420F">
        <w:rPr>
          <w:i/>
        </w:rPr>
        <w:t xml:space="preserve">(a gyámhatóságokról, valamint a gyermekvédelmi és gyámügyi eljárásról szóló </w:t>
      </w:r>
    </w:p>
    <w:p w14:paraId="227CBA68" w14:textId="77777777" w:rsidR="00087474" w:rsidRPr="00EE420F" w:rsidRDefault="00087474" w:rsidP="00DF057A">
      <w:pPr>
        <w:spacing w:after="0"/>
        <w:jc w:val="center"/>
        <w:rPr>
          <w:bCs/>
          <w:i/>
        </w:rPr>
      </w:pPr>
      <w:r w:rsidRPr="00EE420F">
        <w:rPr>
          <w:i/>
        </w:rPr>
        <w:t>149/1997. (IX.10.) Korm. rendelet 10. melléklete alapján)</w:t>
      </w:r>
    </w:p>
    <w:p w14:paraId="2607E5D3" w14:textId="77777777" w:rsidR="00087474" w:rsidRPr="00EE420F" w:rsidRDefault="00087474" w:rsidP="00087474">
      <w:pPr>
        <w:jc w:val="center"/>
        <w:rPr>
          <w:rFonts w:cstheme="minorHAnsi"/>
          <w:b/>
          <w:bCs/>
          <w:i/>
        </w:rPr>
      </w:pPr>
    </w:p>
    <w:p w14:paraId="1808926B" w14:textId="77777777" w:rsidR="00087474" w:rsidRPr="00225860" w:rsidRDefault="00087474" w:rsidP="00087474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360"/>
        <w:jc w:val="both"/>
        <w:rPr>
          <w:rFonts w:cstheme="minorHAnsi"/>
          <w:u w:val="single"/>
        </w:rPr>
      </w:pPr>
      <w:r w:rsidRPr="00225860">
        <w:rPr>
          <w:rFonts w:cstheme="minorHAnsi"/>
          <w:i/>
          <w:u w:val="single"/>
        </w:rPr>
        <w:t>A település demográfiai mutatói, különös tekintettel a 0 – 18 éves korosztály adataira:</w:t>
      </w:r>
    </w:p>
    <w:p w14:paraId="1BE5C048" w14:textId="77777777" w:rsidR="00087474" w:rsidRPr="00225860" w:rsidRDefault="00087474" w:rsidP="00087474">
      <w:pPr>
        <w:jc w:val="both"/>
        <w:rPr>
          <w:rFonts w:cstheme="minorHAnsi"/>
        </w:rPr>
      </w:pPr>
    </w:p>
    <w:p w14:paraId="580E407A" w14:textId="3AA794A7" w:rsidR="00087474" w:rsidRPr="00225860" w:rsidRDefault="00EE420F" w:rsidP="00087474">
      <w:pPr>
        <w:ind w:left="360"/>
        <w:jc w:val="both"/>
        <w:rPr>
          <w:rFonts w:cstheme="minorHAnsi"/>
        </w:rPr>
      </w:pPr>
      <w:r w:rsidRPr="00225860">
        <w:rPr>
          <w:rFonts w:cstheme="minorHAnsi"/>
        </w:rPr>
        <w:t>Óbudavár</w:t>
      </w:r>
      <w:r w:rsidR="00087474" w:rsidRPr="00225860">
        <w:rPr>
          <w:rFonts w:cstheme="minorHAnsi"/>
        </w:rPr>
        <w:t xml:space="preserve"> közs</w:t>
      </w:r>
      <w:r w:rsidR="00130AB9" w:rsidRPr="00225860">
        <w:rPr>
          <w:rFonts w:cstheme="minorHAnsi"/>
        </w:rPr>
        <w:t>ég állandó lakosai</w:t>
      </w:r>
      <w:r w:rsidR="00D6203B" w:rsidRPr="00225860">
        <w:rPr>
          <w:rFonts w:cstheme="minorHAnsi"/>
        </w:rPr>
        <w:t xml:space="preserve">nak száma </w:t>
      </w:r>
      <w:r w:rsidR="00225860" w:rsidRPr="00225860">
        <w:rPr>
          <w:rFonts w:cstheme="minorHAnsi"/>
        </w:rPr>
        <w:t>202</w:t>
      </w:r>
      <w:r w:rsidR="00E503EA">
        <w:rPr>
          <w:rFonts w:cstheme="minorHAnsi"/>
        </w:rPr>
        <w:t>4</w:t>
      </w:r>
      <w:r w:rsidR="00087474" w:rsidRPr="00225860">
        <w:rPr>
          <w:rFonts w:cstheme="minorHAnsi"/>
        </w:rPr>
        <w:t xml:space="preserve">. január 1-jén: </w:t>
      </w:r>
      <w:r w:rsidR="001D59DE" w:rsidRPr="00225860">
        <w:rPr>
          <w:rFonts w:cstheme="minorHAnsi"/>
          <w:b/>
        </w:rPr>
        <w:t>6</w:t>
      </w:r>
      <w:r w:rsidR="00225860" w:rsidRPr="00225860">
        <w:rPr>
          <w:rFonts w:cstheme="minorHAnsi"/>
          <w:b/>
        </w:rPr>
        <w:t>5</w:t>
      </w:r>
      <w:r w:rsidR="00087474" w:rsidRPr="00225860">
        <w:rPr>
          <w:rFonts w:cstheme="minorHAnsi"/>
        </w:rPr>
        <w:t xml:space="preserve"> fő.</w:t>
      </w:r>
    </w:p>
    <w:p w14:paraId="35CC7C9C" w14:textId="4158A426" w:rsidR="00087474" w:rsidRPr="00092ECE" w:rsidRDefault="00087474" w:rsidP="00485C99">
      <w:pPr>
        <w:spacing w:after="0" w:line="240" w:lineRule="auto"/>
        <w:ind w:left="357"/>
        <w:jc w:val="both"/>
        <w:rPr>
          <w:rFonts w:cstheme="minorHAnsi"/>
          <w:color w:val="000000"/>
        </w:rPr>
      </w:pPr>
      <w:r w:rsidRPr="004D4C54">
        <w:rPr>
          <w:rFonts w:cstheme="minorHAnsi"/>
        </w:rPr>
        <w:t xml:space="preserve">A </w:t>
      </w:r>
      <w:r w:rsidR="00130AB9" w:rsidRPr="004D4C54">
        <w:rPr>
          <w:rFonts w:cstheme="minorHAnsi"/>
          <w:b/>
        </w:rPr>
        <w:t xml:space="preserve">0-18 éves korú gyermekek száma </w:t>
      </w:r>
      <w:r w:rsidR="000855AF" w:rsidRPr="004D4C54">
        <w:rPr>
          <w:rFonts w:cstheme="minorHAnsi"/>
          <w:b/>
        </w:rPr>
        <w:t>1</w:t>
      </w:r>
      <w:r w:rsidR="00AF7A96" w:rsidRPr="004D4C54">
        <w:rPr>
          <w:rFonts w:cstheme="minorHAnsi"/>
          <w:b/>
        </w:rPr>
        <w:t>3</w:t>
      </w:r>
      <w:r w:rsidRPr="004D4C54">
        <w:rPr>
          <w:rFonts w:cstheme="minorHAnsi"/>
          <w:b/>
        </w:rPr>
        <w:t xml:space="preserve"> fő</w:t>
      </w:r>
      <w:r w:rsidRPr="004D4C54">
        <w:rPr>
          <w:rFonts w:cstheme="minorHAnsi"/>
        </w:rPr>
        <w:t>.</w:t>
      </w:r>
      <w:r w:rsidRPr="004D4C54">
        <w:rPr>
          <w:rFonts w:cstheme="minorHAnsi"/>
          <w:color w:val="000000"/>
        </w:rPr>
        <w:t xml:space="preserve"> Kor</w:t>
      </w:r>
      <w:r w:rsidR="001D59DE" w:rsidRPr="004D4C54">
        <w:rPr>
          <w:rFonts w:cstheme="minorHAnsi"/>
          <w:color w:val="000000"/>
        </w:rPr>
        <w:t>csoportos megosztás szerint: 0-3</w:t>
      </w:r>
      <w:r w:rsidRPr="004D4C54">
        <w:rPr>
          <w:rFonts w:cstheme="minorHAnsi"/>
          <w:color w:val="000000"/>
        </w:rPr>
        <w:t xml:space="preserve"> év közötti gyermekek száma: </w:t>
      </w:r>
      <w:r w:rsidR="00AF7A96" w:rsidRPr="004D4C54">
        <w:rPr>
          <w:rFonts w:cstheme="minorHAnsi"/>
          <w:b/>
          <w:color w:val="000000"/>
        </w:rPr>
        <w:t>0</w:t>
      </w:r>
      <w:r w:rsidRPr="004D4C54">
        <w:rPr>
          <w:rFonts w:cstheme="minorHAnsi"/>
          <w:b/>
          <w:color w:val="000000"/>
        </w:rPr>
        <w:t xml:space="preserve"> </w:t>
      </w:r>
      <w:r w:rsidR="001D59DE" w:rsidRPr="004D4C54">
        <w:rPr>
          <w:rFonts w:cstheme="minorHAnsi"/>
          <w:color w:val="000000"/>
        </w:rPr>
        <w:t>fő, óvodáskorú gyermekek (4-6</w:t>
      </w:r>
      <w:r w:rsidRPr="004D4C54">
        <w:rPr>
          <w:rFonts w:cstheme="minorHAnsi"/>
          <w:color w:val="000000"/>
        </w:rPr>
        <w:t>)</w:t>
      </w:r>
      <w:r w:rsidR="00597CE8" w:rsidRPr="004D4C54">
        <w:rPr>
          <w:rFonts w:cstheme="minorHAnsi"/>
          <w:color w:val="000000"/>
        </w:rPr>
        <w:t xml:space="preserve"> </w:t>
      </w:r>
      <w:r w:rsidRPr="004D4C54">
        <w:rPr>
          <w:rFonts w:cstheme="minorHAnsi"/>
          <w:color w:val="000000"/>
        </w:rPr>
        <w:t xml:space="preserve">száma: </w:t>
      </w:r>
      <w:r w:rsidR="000855AF" w:rsidRPr="004D4C54">
        <w:rPr>
          <w:rFonts w:cstheme="minorHAnsi"/>
          <w:b/>
        </w:rPr>
        <w:t>1</w:t>
      </w:r>
      <w:r w:rsidRPr="004D4C54">
        <w:rPr>
          <w:rFonts w:cstheme="minorHAnsi"/>
          <w:color w:val="000000"/>
        </w:rPr>
        <w:t xml:space="preserve"> fő, ált</w:t>
      </w:r>
      <w:r w:rsidR="001D59DE" w:rsidRPr="004D4C54">
        <w:rPr>
          <w:rFonts w:cstheme="minorHAnsi"/>
          <w:color w:val="000000"/>
        </w:rPr>
        <w:t>alános iskolás korú gyermekek (7-14</w:t>
      </w:r>
      <w:r w:rsidRPr="004D4C54">
        <w:rPr>
          <w:rFonts w:cstheme="minorHAnsi"/>
          <w:color w:val="000000"/>
        </w:rPr>
        <w:t xml:space="preserve">) száma </w:t>
      </w:r>
      <w:r w:rsidR="004D4C54" w:rsidRPr="004D4C54">
        <w:rPr>
          <w:rFonts w:cstheme="minorHAnsi"/>
          <w:b/>
          <w:bCs/>
          <w:color w:val="000000"/>
        </w:rPr>
        <w:t>5</w:t>
      </w:r>
      <w:r w:rsidRPr="004D4C54">
        <w:rPr>
          <w:rFonts w:cstheme="minorHAnsi"/>
          <w:color w:val="000000"/>
        </w:rPr>
        <w:t xml:space="preserve"> fő,</w:t>
      </w:r>
      <w:r w:rsidR="001D59DE" w:rsidRPr="004D4C54">
        <w:rPr>
          <w:rFonts w:cstheme="minorHAnsi"/>
          <w:color w:val="000000"/>
        </w:rPr>
        <w:t xml:space="preserve"> középiskolás korú gyermekek (15-18</w:t>
      </w:r>
      <w:r w:rsidRPr="004D4C54">
        <w:rPr>
          <w:rFonts w:cstheme="minorHAnsi"/>
          <w:color w:val="000000"/>
        </w:rPr>
        <w:t xml:space="preserve">) száma: </w:t>
      </w:r>
      <w:r w:rsidR="000855AF" w:rsidRPr="004D4C54">
        <w:rPr>
          <w:rFonts w:cstheme="minorHAnsi"/>
          <w:b/>
        </w:rPr>
        <w:t>5</w:t>
      </w:r>
      <w:r w:rsidRPr="004D4C54">
        <w:rPr>
          <w:rFonts w:cstheme="minorHAnsi"/>
          <w:color w:val="000000"/>
        </w:rPr>
        <w:t xml:space="preserve"> fő.</w:t>
      </w:r>
    </w:p>
    <w:p w14:paraId="00D542EB" w14:textId="77777777" w:rsidR="00087474" w:rsidRPr="00092ECE" w:rsidRDefault="00087474" w:rsidP="00087474">
      <w:pPr>
        <w:jc w:val="both"/>
        <w:rPr>
          <w:rFonts w:cstheme="minorHAnsi"/>
        </w:rPr>
      </w:pPr>
    </w:p>
    <w:p w14:paraId="1074E779" w14:textId="77777777" w:rsidR="00087474" w:rsidRPr="00092ECE" w:rsidRDefault="00087474" w:rsidP="00087474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360"/>
        <w:jc w:val="both"/>
        <w:rPr>
          <w:rFonts w:cstheme="minorHAnsi"/>
        </w:rPr>
      </w:pPr>
      <w:r w:rsidRPr="00092ECE">
        <w:rPr>
          <w:rFonts w:cstheme="minorHAnsi"/>
          <w:i/>
          <w:u w:val="single"/>
        </w:rPr>
        <w:t>Az önkormányzat által nyújtott pénzbeli, természetbeni ellátások biztosítása:</w:t>
      </w:r>
    </w:p>
    <w:p w14:paraId="6FE0C5FA" w14:textId="77777777" w:rsidR="00087474" w:rsidRPr="00092ECE" w:rsidRDefault="00087474" w:rsidP="00087474">
      <w:pPr>
        <w:jc w:val="both"/>
        <w:rPr>
          <w:rFonts w:cstheme="minorHAnsi"/>
        </w:rPr>
      </w:pPr>
    </w:p>
    <w:p w14:paraId="1D17F5EE" w14:textId="77777777" w:rsidR="00087474" w:rsidRPr="00092ECE" w:rsidRDefault="00087474" w:rsidP="00087474">
      <w:pPr>
        <w:numPr>
          <w:ilvl w:val="1"/>
          <w:numId w:val="1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cstheme="minorHAnsi"/>
        </w:rPr>
      </w:pPr>
      <w:r w:rsidRPr="00092ECE">
        <w:rPr>
          <w:rFonts w:cstheme="minorHAnsi"/>
        </w:rPr>
        <w:t>Rendszeres gyermekvédelmi kedvezmény az elmúlt évben</w:t>
      </w:r>
      <w:r w:rsidR="00130AB9" w:rsidRPr="00092ECE">
        <w:rPr>
          <w:rFonts w:cstheme="minorHAnsi"/>
        </w:rPr>
        <w:t xml:space="preserve"> nem</w:t>
      </w:r>
      <w:r w:rsidRPr="00092ECE">
        <w:rPr>
          <w:rFonts w:cstheme="minorHAnsi"/>
        </w:rPr>
        <w:t xml:space="preserve"> került megállapításra. </w:t>
      </w:r>
    </w:p>
    <w:p w14:paraId="3B426F1F" w14:textId="77777777" w:rsidR="00087474" w:rsidRPr="00092ECE" w:rsidRDefault="00087474" w:rsidP="00087474">
      <w:pPr>
        <w:numPr>
          <w:ilvl w:val="1"/>
          <w:numId w:val="1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cstheme="minorHAnsi"/>
        </w:rPr>
      </w:pPr>
      <w:r w:rsidRPr="00092ECE">
        <w:rPr>
          <w:rFonts w:cstheme="minorHAnsi"/>
        </w:rPr>
        <w:t xml:space="preserve">Hátrányos helyzetű gyermek státusz </w:t>
      </w:r>
      <w:r w:rsidR="00635E32" w:rsidRPr="00092ECE">
        <w:rPr>
          <w:rFonts w:cstheme="minorHAnsi"/>
        </w:rPr>
        <w:t>nem</w:t>
      </w:r>
      <w:r w:rsidRPr="00092ECE">
        <w:rPr>
          <w:rFonts w:cstheme="minorHAnsi"/>
        </w:rPr>
        <w:t xml:space="preserve"> került megállapításra.</w:t>
      </w:r>
    </w:p>
    <w:p w14:paraId="7EADD2EC" w14:textId="77777777" w:rsidR="00087474" w:rsidRPr="00092ECE" w:rsidRDefault="00087474" w:rsidP="00087474">
      <w:pPr>
        <w:numPr>
          <w:ilvl w:val="1"/>
          <w:numId w:val="1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cstheme="minorHAnsi"/>
        </w:rPr>
      </w:pPr>
      <w:r w:rsidRPr="00092ECE">
        <w:rPr>
          <w:rFonts w:cstheme="minorHAnsi"/>
        </w:rPr>
        <w:t xml:space="preserve">A községben élő családok gyermekei a </w:t>
      </w:r>
      <w:proofErr w:type="spellStart"/>
      <w:r w:rsidRPr="00092ECE">
        <w:rPr>
          <w:rFonts w:cstheme="minorHAnsi"/>
        </w:rPr>
        <w:t>szentantalfai</w:t>
      </w:r>
      <w:proofErr w:type="spellEnd"/>
      <w:r w:rsidRPr="00092ECE">
        <w:rPr>
          <w:rFonts w:cstheme="minorHAnsi"/>
        </w:rPr>
        <w:t xml:space="preserve"> Nivegy-völgyi Óvodába, illetve a </w:t>
      </w:r>
      <w:r w:rsidR="00635E32" w:rsidRPr="00092ECE">
        <w:rPr>
          <w:rFonts w:cstheme="minorHAnsi"/>
        </w:rPr>
        <w:t xml:space="preserve">Balatoncsicsó </w:t>
      </w:r>
      <w:r w:rsidRPr="00092ECE">
        <w:rPr>
          <w:rFonts w:cstheme="minorHAnsi"/>
        </w:rPr>
        <w:t>településen lévő Általános Iskolába járnak. A középiskolás tanulók vidékre járnak.</w:t>
      </w:r>
    </w:p>
    <w:p w14:paraId="6D819FB1" w14:textId="77777777" w:rsidR="00087474" w:rsidRPr="00092ECE" w:rsidRDefault="00087474" w:rsidP="00087474">
      <w:pPr>
        <w:numPr>
          <w:ilvl w:val="1"/>
          <w:numId w:val="1"/>
        </w:numPr>
        <w:tabs>
          <w:tab w:val="clear" w:pos="1440"/>
          <w:tab w:val="num" w:pos="720"/>
          <w:tab w:val="num" w:pos="1260"/>
        </w:tabs>
        <w:spacing w:after="0" w:line="240" w:lineRule="auto"/>
        <w:ind w:left="720"/>
        <w:jc w:val="both"/>
        <w:rPr>
          <w:rFonts w:cstheme="minorHAnsi"/>
          <w:color w:val="000000"/>
        </w:rPr>
      </w:pPr>
      <w:proofErr w:type="spellStart"/>
      <w:r w:rsidRPr="00092ECE">
        <w:rPr>
          <w:rFonts w:cstheme="minorHAnsi"/>
          <w:color w:val="000000"/>
        </w:rPr>
        <w:t>Bursa</w:t>
      </w:r>
      <w:proofErr w:type="spellEnd"/>
      <w:r w:rsidRPr="00092ECE">
        <w:rPr>
          <w:rFonts w:cstheme="minorHAnsi"/>
          <w:color w:val="000000"/>
        </w:rPr>
        <w:t xml:space="preserve"> Hungarica felsőoktatási Önkormányzati Ösztöndíj</w:t>
      </w:r>
      <w:r w:rsidR="00635E32" w:rsidRPr="00092ECE">
        <w:rPr>
          <w:rFonts w:cstheme="minorHAnsi"/>
          <w:color w:val="000000"/>
        </w:rPr>
        <w:t>ra vonatkozó</w:t>
      </w:r>
      <w:r w:rsidR="005538F4" w:rsidRPr="00092ECE">
        <w:rPr>
          <w:rFonts w:cstheme="minorHAnsi"/>
          <w:color w:val="000000"/>
        </w:rPr>
        <w:t xml:space="preserve">an </w:t>
      </w:r>
      <w:r w:rsidRPr="00092ECE">
        <w:rPr>
          <w:rFonts w:cstheme="minorHAnsi"/>
          <w:color w:val="000000"/>
        </w:rPr>
        <w:t>pályázat</w:t>
      </w:r>
      <w:r w:rsidR="00C12C4A" w:rsidRPr="00092ECE">
        <w:rPr>
          <w:rFonts w:cstheme="minorHAnsi"/>
          <w:color w:val="000000"/>
        </w:rPr>
        <w:t xml:space="preserve"> nem</w:t>
      </w:r>
      <w:r w:rsidR="00635E32" w:rsidRPr="00092ECE">
        <w:rPr>
          <w:rFonts w:cstheme="minorHAnsi"/>
          <w:color w:val="000000"/>
        </w:rPr>
        <w:t xml:space="preserve"> </w:t>
      </w:r>
      <w:r w:rsidR="00C12C4A" w:rsidRPr="00092ECE">
        <w:rPr>
          <w:rFonts w:cstheme="minorHAnsi"/>
          <w:color w:val="000000"/>
        </w:rPr>
        <w:t>é</w:t>
      </w:r>
      <w:r w:rsidR="00635E32" w:rsidRPr="00092ECE">
        <w:rPr>
          <w:rFonts w:cstheme="minorHAnsi"/>
          <w:color w:val="000000"/>
        </w:rPr>
        <w:t>rkezett.</w:t>
      </w:r>
      <w:r w:rsidR="005538F4" w:rsidRPr="00092ECE">
        <w:rPr>
          <w:rFonts w:cstheme="minorHAnsi"/>
          <w:color w:val="000000"/>
        </w:rPr>
        <w:t xml:space="preserve"> </w:t>
      </w:r>
    </w:p>
    <w:p w14:paraId="20D8422A" w14:textId="77777777" w:rsidR="00087474" w:rsidRPr="00092ECE" w:rsidRDefault="00087474" w:rsidP="00087474">
      <w:pPr>
        <w:ind w:left="360"/>
        <w:jc w:val="both"/>
        <w:rPr>
          <w:rFonts w:cstheme="minorHAnsi"/>
        </w:rPr>
      </w:pPr>
    </w:p>
    <w:p w14:paraId="236EF849" w14:textId="77777777" w:rsidR="00087474" w:rsidRPr="00092ECE" w:rsidRDefault="00087474" w:rsidP="00087474">
      <w:pPr>
        <w:pStyle w:val="Szvegtrzsbehzssal"/>
        <w:numPr>
          <w:ilvl w:val="0"/>
          <w:numId w:val="1"/>
        </w:numPr>
        <w:tabs>
          <w:tab w:val="clear" w:pos="720"/>
          <w:tab w:val="num" w:pos="54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i/>
          <w:sz w:val="22"/>
          <w:szCs w:val="22"/>
          <w:u w:val="single"/>
        </w:rPr>
        <w:t>Az önkormányzat által biztosított személyes gondoskodást nyújtó ellátások bemutatása:</w:t>
      </w:r>
    </w:p>
    <w:p w14:paraId="7337D6BE" w14:textId="77777777" w:rsidR="00087474" w:rsidRPr="00092ECE" w:rsidRDefault="00087474" w:rsidP="00087474">
      <w:pPr>
        <w:pStyle w:val="Szvegtrzsbehzssal"/>
        <w:ind w:left="0"/>
        <w:rPr>
          <w:rFonts w:asciiTheme="minorHAnsi" w:hAnsiTheme="minorHAnsi" w:cstheme="minorHAnsi"/>
          <w:sz w:val="22"/>
          <w:szCs w:val="22"/>
        </w:rPr>
      </w:pPr>
    </w:p>
    <w:p w14:paraId="40362924" w14:textId="77777777" w:rsidR="00087474" w:rsidRPr="00092ECE" w:rsidRDefault="00087474" w:rsidP="00087474">
      <w:pPr>
        <w:pStyle w:val="Szvegtrzsbehzssal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sz w:val="22"/>
          <w:szCs w:val="22"/>
        </w:rPr>
        <w:t xml:space="preserve">A gyermekjóléti szolgáltatást 2016. január 1-jétől a gyermekjóléti szolgáltatást a Balatonfüredi Szociális Alapszolgáltatási Központ Család- és Gyermekjóléti Szolgálat látja el. Lehetőség nyílt a gyermekjóléti feladatok szakszerű ellátására. A leginkább kihasznált gyermekjóléti szolgáltatási forma a családgondozás, valamint az információnyújtás, amelynek ellátásában 1 fő családgondozó működött közre. A szolgáltatás eredményesen működött. </w:t>
      </w:r>
    </w:p>
    <w:p w14:paraId="78D51621" w14:textId="77777777" w:rsidR="00087474" w:rsidRPr="00092ECE" w:rsidRDefault="00087474" w:rsidP="00087474">
      <w:pPr>
        <w:pStyle w:val="Szvegtrzsbehzssal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1BED7D7" w14:textId="77777777" w:rsidR="00087474" w:rsidRPr="00092ECE" w:rsidRDefault="00087474" w:rsidP="00087474">
      <w:pPr>
        <w:pStyle w:val="Szvegtrzsbehzssal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092ECE">
        <w:rPr>
          <w:rFonts w:asciiTheme="minorHAnsi" w:hAnsiTheme="minorHAnsi" w:cstheme="minorHAnsi"/>
          <w:i/>
          <w:iCs/>
          <w:sz w:val="22"/>
          <w:szCs w:val="22"/>
        </w:rPr>
        <w:t>(A Gyermekjóléti Szolgálat tájékoztatója külön mellékletként kerül csatolásra.)</w:t>
      </w:r>
    </w:p>
    <w:p w14:paraId="316B23A8" w14:textId="77777777" w:rsidR="00087474" w:rsidRPr="00092ECE" w:rsidRDefault="00087474" w:rsidP="00087474">
      <w:pPr>
        <w:pStyle w:val="Szvegtrzsbehzssal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B9C3671" w14:textId="77777777" w:rsidR="00087474" w:rsidRPr="00092ECE" w:rsidRDefault="00087474" w:rsidP="00087474">
      <w:pPr>
        <w:pStyle w:val="Szvegtrzsbehzssal2"/>
        <w:numPr>
          <w:ilvl w:val="0"/>
          <w:numId w:val="1"/>
        </w:numPr>
        <w:tabs>
          <w:tab w:val="num" w:pos="10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i/>
          <w:sz w:val="22"/>
          <w:szCs w:val="22"/>
          <w:u w:val="single"/>
        </w:rPr>
        <w:t>Jegyzői hatáskörben tett gyámhatósági intézkedések:</w:t>
      </w:r>
    </w:p>
    <w:p w14:paraId="52E15342" w14:textId="77777777" w:rsidR="00087474" w:rsidRPr="00092ECE" w:rsidRDefault="00087474" w:rsidP="00087474">
      <w:pPr>
        <w:pStyle w:val="Szvegtrzsbehzssal2"/>
        <w:ind w:left="0"/>
        <w:rPr>
          <w:rFonts w:asciiTheme="minorHAnsi" w:hAnsiTheme="minorHAnsi" w:cstheme="minorHAnsi"/>
          <w:sz w:val="22"/>
          <w:szCs w:val="22"/>
        </w:rPr>
      </w:pPr>
    </w:p>
    <w:p w14:paraId="2943EC63" w14:textId="77777777" w:rsidR="00087474" w:rsidRPr="00092ECE" w:rsidRDefault="00087474" w:rsidP="00087474">
      <w:pPr>
        <w:pStyle w:val="Szvegtrzsbehzssal2"/>
        <w:ind w:left="36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sz w:val="22"/>
          <w:szCs w:val="22"/>
        </w:rPr>
        <w:t xml:space="preserve">Védelembe vételre, nevelésbe </w:t>
      </w:r>
      <w:proofErr w:type="gramStart"/>
      <w:r w:rsidRPr="00092ECE">
        <w:rPr>
          <w:rFonts w:asciiTheme="minorHAnsi" w:hAnsiTheme="minorHAnsi" w:cstheme="minorHAnsi"/>
          <w:sz w:val="22"/>
          <w:szCs w:val="22"/>
        </w:rPr>
        <w:t>vételre</w:t>
      </w:r>
      <w:proofErr w:type="gramEnd"/>
      <w:r w:rsidRPr="00092ECE">
        <w:rPr>
          <w:rFonts w:asciiTheme="minorHAnsi" w:hAnsiTheme="minorHAnsi" w:cstheme="minorHAnsi"/>
          <w:sz w:val="22"/>
          <w:szCs w:val="22"/>
        </w:rPr>
        <w:t xml:space="preserve"> illetve ideiglenes hatályú elhelyezésre a településen nem került sor.</w:t>
      </w:r>
    </w:p>
    <w:p w14:paraId="2DD04A8A" w14:textId="77777777" w:rsidR="00087474" w:rsidRPr="00092ECE" w:rsidRDefault="00087474" w:rsidP="00087474">
      <w:pPr>
        <w:pStyle w:val="Szvegtrzsbehzssal2"/>
        <w:ind w:left="0" w:firstLine="360"/>
        <w:rPr>
          <w:rFonts w:asciiTheme="minorHAnsi" w:hAnsiTheme="minorHAnsi" w:cstheme="minorHAnsi"/>
          <w:sz w:val="22"/>
          <w:szCs w:val="22"/>
        </w:rPr>
      </w:pPr>
    </w:p>
    <w:p w14:paraId="60A2A029" w14:textId="77777777" w:rsidR="00087474" w:rsidRPr="00092ECE" w:rsidRDefault="00087474" w:rsidP="00087474">
      <w:pPr>
        <w:pStyle w:val="Szvegtrzsbehzssal2"/>
        <w:numPr>
          <w:ilvl w:val="0"/>
          <w:numId w:val="1"/>
        </w:numPr>
        <w:tabs>
          <w:tab w:val="num" w:pos="10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i/>
          <w:sz w:val="22"/>
          <w:szCs w:val="22"/>
          <w:u w:val="single"/>
        </w:rPr>
        <w:t>A gyámhivatal székhelye szerinti önkormányzat által készített átfogó értékelés tartalmazza a jegyzői gyámhatósági intézkedésekre vonatkozó adatokon kívül a városi gyámhivatal hatósági intézkedéseire, feladataira vonatkozó adatokat is. -----</w:t>
      </w:r>
    </w:p>
    <w:p w14:paraId="59E72C98" w14:textId="77777777" w:rsidR="00087474" w:rsidRPr="00092ECE" w:rsidRDefault="00087474" w:rsidP="00087474">
      <w:pPr>
        <w:pStyle w:val="Szvegtrzsbehzssal2"/>
        <w:tabs>
          <w:tab w:val="num" w:pos="108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14A6AC0C" w14:textId="77777777" w:rsidR="00080EFC" w:rsidRPr="00092ECE" w:rsidRDefault="00080EFC" w:rsidP="00087474">
      <w:pPr>
        <w:pStyle w:val="Szvegtrzsbehzssal2"/>
        <w:tabs>
          <w:tab w:val="num" w:pos="108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59230041" w14:textId="77777777" w:rsidR="00087474" w:rsidRPr="00092ECE" w:rsidRDefault="00087474" w:rsidP="00087474">
      <w:pPr>
        <w:pStyle w:val="Szvegtrzsbehzssal2"/>
        <w:numPr>
          <w:ilvl w:val="0"/>
          <w:numId w:val="1"/>
        </w:numPr>
        <w:tabs>
          <w:tab w:val="num" w:pos="10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i/>
          <w:sz w:val="22"/>
          <w:szCs w:val="22"/>
          <w:u w:val="single"/>
        </w:rPr>
        <w:t>A felügyeleti szervek által gyámhatósági, gyermekvédelmi területen végzett szakmai ellenőrzések tapasztalatainak, megállapításainak bemutatása:</w:t>
      </w:r>
    </w:p>
    <w:p w14:paraId="2ECDAAC9" w14:textId="77777777" w:rsidR="00087474" w:rsidRPr="00092ECE" w:rsidRDefault="00087474" w:rsidP="00087474">
      <w:pPr>
        <w:pStyle w:val="Szvegtrzsbehzssal2"/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231DAD73" w14:textId="49C037FA" w:rsidR="00087474" w:rsidRDefault="00485C99" w:rsidP="00087474">
      <w:pPr>
        <w:pStyle w:val="Szvegtrzsbehzssal2"/>
        <w:ind w:left="36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sz w:val="22"/>
          <w:szCs w:val="22"/>
        </w:rPr>
        <w:t xml:space="preserve">A Veszprém </w:t>
      </w:r>
      <w:r w:rsidR="0026155C">
        <w:rPr>
          <w:rFonts w:asciiTheme="minorHAnsi" w:hAnsiTheme="minorHAnsi" w:cstheme="minorHAnsi"/>
          <w:sz w:val="22"/>
          <w:szCs w:val="22"/>
        </w:rPr>
        <w:t>Várm</w:t>
      </w:r>
      <w:r w:rsidRPr="00092ECE">
        <w:rPr>
          <w:rFonts w:asciiTheme="minorHAnsi" w:hAnsiTheme="minorHAnsi" w:cstheme="minorHAnsi"/>
          <w:sz w:val="22"/>
          <w:szCs w:val="22"/>
        </w:rPr>
        <w:t xml:space="preserve">egyei Kormányhivatal Hatósági Főosztály </w:t>
      </w:r>
      <w:r w:rsidR="00092ECE" w:rsidRPr="00092ECE">
        <w:rPr>
          <w:rFonts w:asciiTheme="minorHAnsi" w:hAnsiTheme="minorHAnsi" w:cstheme="minorHAnsi"/>
          <w:sz w:val="22"/>
          <w:szCs w:val="22"/>
        </w:rPr>
        <w:t>202</w:t>
      </w:r>
      <w:r w:rsidR="00E503EA">
        <w:rPr>
          <w:rFonts w:asciiTheme="minorHAnsi" w:hAnsiTheme="minorHAnsi" w:cstheme="minorHAnsi"/>
          <w:sz w:val="22"/>
          <w:szCs w:val="22"/>
        </w:rPr>
        <w:t>4</w:t>
      </w:r>
      <w:r w:rsidR="00092ECE" w:rsidRPr="00092ECE">
        <w:rPr>
          <w:rFonts w:asciiTheme="minorHAnsi" w:hAnsiTheme="minorHAnsi" w:cstheme="minorHAnsi"/>
          <w:sz w:val="22"/>
          <w:szCs w:val="22"/>
        </w:rPr>
        <w:t>-ben ellenőrzést nem tartott.</w:t>
      </w:r>
    </w:p>
    <w:p w14:paraId="69F7AA7C" w14:textId="77777777" w:rsidR="0026155C" w:rsidRDefault="0026155C" w:rsidP="00087474">
      <w:pPr>
        <w:pStyle w:val="Szvegtrzsbehzssal2"/>
        <w:ind w:left="360"/>
        <w:rPr>
          <w:rFonts w:asciiTheme="minorHAnsi" w:hAnsiTheme="minorHAnsi" w:cstheme="minorHAnsi"/>
          <w:sz w:val="22"/>
          <w:szCs w:val="22"/>
        </w:rPr>
      </w:pPr>
    </w:p>
    <w:p w14:paraId="06483393" w14:textId="77777777" w:rsidR="0026155C" w:rsidRPr="00092ECE" w:rsidRDefault="0026155C" w:rsidP="00087474">
      <w:pPr>
        <w:pStyle w:val="Szvegtrzsbehzssal2"/>
        <w:ind w:left="360"/>
        <w:rPr>
          <w:rFonts w:asciiTheme="minorHAnsi" w:hAnsiTheme="minorHAnsi" w:cstheme="minorHAnsi"/>
          <w:sz w:val="22"/>
          <w:szCs w:val="22"/>
        </w:rPr>
      </w:pPr>
    </w:p>
    <w:p w14:paraId="7608A52D" w14:textId="77777777" w:rsidR="00DF057A" w:rsidRPr="00092ECE" w:rsidRDefault="00DF057A" w:rsidP="00087474">
      <w:pPr>
        <w:pStyle w:val="Szvegtrzsbehzssal2"/>
        <w:ind w:left="0"/>
        <w:rPr>
          <w:rFonts w:asciiTheme="minorHAnsi" w:hAnsiTheme="minorHAnsi" w:cstheme="minorHAnsi"/>
          <w:sz w:val="22"/>
          <w:szCs w:val="22"/>
        </w:rPr>
      </w:pPr>
    </w:p>
    <w:p w14:paraId="44B5AD9A" w14:textId="77777777" w:rsidR="00087474" w:rsidRPr="00092ECE" w:rsidRDefault="00087474" w:rsidP="00DF057A">
      <w:pPr>
        <w:pStyle w:val="Szvegtrzsbehzssal2"/>
        <w:numPr>
          <w:ilvl w:val="0"/>
          <w:numId w:val="1"/>
        </w:numPr>
        <w:tabs>
          <w:tab w:val="clear" w:pos="720"/>
        </w:tabs>
        <w:ind w:left="426" w:hanging="426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092ECE">
        <w:rPr>
          <w:rFonts w:asciiTheme="minorHAnsi" w:hAnsiTheme="minorHAnsi" w:cstheme="minorHAnsi"/>
          <w:i/>
          <w:sz w:val="22"/>
          <w:szCs w:val="22"/>
          <w:u w:val="single"/>
        </w:rPr>
        <w:lastRenderedPageBreak/>
        <w:t>Jövőre vonatkozó javaslatok, célok meghatározása a Gyvt. előírásai alapján:</w:t>
      </w:r>
    </w:p>
    <w:p w14:paraId="08D1C956" w14:textId="77777777" w:rsidR="00087474" w:rsidRPr="00092ECE" w:rsidRDefault="00087474" w:rsidP="00087474">
      <w:pPr>
        <w:pStyle w:val="Szvegtrzsbehzssal2"/>
        <w:ind w:left="0"/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73259A4B" w14:textId="77777777" w:rsidR="00087474" w:rsidRPr="00092ECE" w:rsidRDefault="00087474" w:rsidP="00087474">
      <w:pPr>
        <w:pStyle w:val="Szvegtrzsbehzssal2"/>
        <w:ind w:left="36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sz w:val="22"/>
          <w:szCs w:val="22"/>
        </w:rPr>
        <w:t>A gyermekvédelmi ellátások jelen formában alkalmasak a felmerülő problémák, a preventív jellegű feladatok megoldására. Súlyosabb helyzetek kezelésére a szakmai háttér biztosított.</w:t>
      </w:r>
    </w:p>
    <w:p w14:paraId="049D15FA" w14:textId="77777777" w:rsidR="00087474" w:rsidRPr="00092ECE" w:rsidRDefault="00087474" w:rsidP="00087474">
      <w:pPr>
        <w:pStyle w:val="Szvegtrzsbehzssal2"/>
        <w:tabs>
          <w:tab w:val="left" w:pos="36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1960CC7F" w14:textId="77777777" w:rsidR="00080EFC" w:rsidRPr="00092ECE" w:rsidRDefault="00080EFC" w:rsidP="00087474">
      <w:pPr>
        <w:pStyle w:val="Szvegtrzsbehzssal2"/>
        <w:tabs>
          <w:tab w:val="left" w:pos="36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3191F237" w14:textId="77777777" w:rsidR="00087474" w:rsidRPr="00092ECE" w:rsidRDefault="00087474" w:rsidP="00087474">
      <w:pPr>
        <w:pStyle w:val="Szvegtrzsbehzssal2"/>
        <w:numPr>
          <w:ilvl w:val="0"/>
          <w:numId w:val="1"/>
        </w:numPr>
        <w:tabs>
          <w:tab w:val="left" w:pos="360"/>
          <w:tab w:val="num" w:pos="1080"/>
        </w:tabs>
        <w:ind w:left="0" w:firstLine="0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092ECE">
        <w:rPr>
          <w:rFonts w:asciiTheme="minorHAnsi" w:hAnsiTheme="minorHAnsi" w:cstheme="minorHAnsi"/>
          <w:i/>
          <w:sz w:val="22"/>
          <w:szCs w:val="22"/>
          <w:u w:val="single"/>
        </w:rPr>
        <w:t>A bűnmegelőzési program főbb pontjainak bemutatása:</w:t>
      </w:r>
    </w:p>
    <w:p w14:paraId="4705E5CC" w14:textId="77777777" w:rsidR="00087474" w:rsidRPr="00092ECE" w:rsidRDefault="00087474" w:rsidP="00087474">
      <w:pPr>
        <w:pStyle w:val="Szvegtrzsbehzssal2"/>
        <w:tabs>
          <w:tab w:val="left" w:pos="360"/>
        </w:tabs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484D9754" w14:textId="77777777" w:rsidR="00087474" w:rsidRPr="00092ECE" w:rsidRDefault="00087474" w:rsidP="00080EFC">
      <w:pPr>
        <w:spacing w:after="0"/>
        <w:ind w:left="357"/>
        <w:jc w:val="both"/>
        <w:rPr>
          <w:rFonts w:cstheme="minorHAnsi"/>
        </w:rPr>
      </w:pPr>
      <w:r w:rsidRPr="00092ECE">
        <w:rPr>
          <w:rFonts w:cstheme="minorHAnsi"/>
        </w:rPr>
        <w:t>Bűnmegelőzési program készült, 2015-ben került elfogadásra. Az önkormányzat szoros kapcsolatot ápol a Balatonfüredi Rendőrkapitánysággal. Az együttműködés célja többek között a fiatalkorúak, továbbá az ifjú felnőtt korosztály elkövetővé válása, a droghasználat és kábítószer-bűnözés, a családon belüli erőszak megelőzése.</w:t>
      </w:r>
    </w:p>
    <w:p w14:paraId="63B351A6" w14:textId="77777777" w:rsidR="00087474" w:rsidRPr="00092ECE" w:rsidRDefault="00087474" w:rsidP="00080EFC">
      <w:pPr>
        <w:spacing w:after="0"/>
        <w:ind w:left="357"/>
        <w:jc w:val="both"/>
        <w:rPr>
          <w:rFonts w:cstheme="minorHAnsi"/>
        </w:rPr>
      </w:pPr>
    </w:p>
    <w:p w14:paraId="715028DD" w14:textId="77777777" w:rsidR="00080EFC" w:rsidRPr="00092ECE" w:rsidRDefault="00080EFC" w:rsidP="00080EFC">
      <w:pPr>
        <w:spacing w:after="0"/>
        <w:ind w:left="357"/>
        <w:jc w:val="both"/>
        <w:rPr>
          <w:rFonts w:cstheme="minorHAnsi"/>
        </w:rPr>
      </w:pPr>
    </w:p>
    <w:p w14:paraId="2B3CA524" w14:textId="77777777" w:rsidR="00087474" w:rsidRPr="00092ECE" w:rsidRDefault="00087474" w:rsidP="00087474">
      <w:pPr>
        <w:pStyle w:val="Szvegtrzsbehzssal2"/>
        <w:numPr>
          <w:ilvl w:val="0"/>
          <w:numId w:val="1"/>
        </w:numPr>
        <w:tabs>
          <w:tab w:val="num" w:pos="1080"/>
        </w:tabs>
        <w:ind w:left="360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092ECE">
        <w:rPr>
          <w:rFonts w:asciiTheme="minorHAnsi" w:hAnsiTheme="minorHAnsi" w:cstheme="minorHAnsi"/>
          <w:i/>
          <w:sz w:val="22"/>
          <w:szCs w:val="22"/>
          <w:u w:val="single"/>
        </w:rPr>
        <w:t>A települési önkormányzat és a civil szervezetek közötti együttműködés keretében milyen feladatok, szolgáltatások ellátásában vesznek részt civil szervezetek:</w:t>
      </w:r>
    </w:p>
    <w:p w14:paraId="50981D7C" w14:textId="77777777" w:rsidR="00087474" w:rsidRPr="00092ECE" w:rsidRDefault="00087474" w:rsidP="00087474">
      <w:pPr>
        <w:pStyle w:val="Szvegtrzsbehzssal2"/>
        <w:tabs>
          <w:tab w:val="left" w:pos="360"/>
        </w:tabs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76AFFBDB" w14:textId="77777777" w:rsidR="00635E32" w:rsidRPr="00092ECE" w:rsidRDefault="00635E32" w:rsidP="00635E32">
      <w:pPr>
        <w:ind w:left="360"/>
        <w:jc w:val="both"/>
        <w:rPr>
          <w:rFonts w:cstheme="minorHAnsi"/>
        </w:rPr>
      </w:pPr>
      <w:r w:rsidRPr="00092ECE">
        <w:rPr>
          <w:rFonts w:cstheme="minorHAnsi"/>
        </w:rPr>
        <w:t>Tevékenységükből, jellegükből adódóan a helybeli civil szervezetek a szabadidős programok hasznos eltöltéséhez járulnak hozzá. Ebben aktív szerepe van az Szentantalfa-Nivegy-völgy Sportegyesületnek. Emellett működik a községi könyvtári szolgáltatás.</w:t>
      </w:r>
    </w:p>
    <w:p w14:paraId="585DEA48" w14:textId="77777777" w:rsidR="00087474" w:rsidRPr="00092ECE" w:rsidRDefault="00087474" w:rsidP="00087474">
      <w:pPr>
        <w:pStyle w:val="Szvegtrzsbehzssal2"/>
        <w:tabs>
          <w:tab w:val="left" w:pos="3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25F1B163" w14:textId="77777777" w:rsidR="00087474" w:rsidRPr="00092ECE" w:rsidRDefault="00087474" w:rsidP="00087474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sz w:val="22"/>
          <w:szCs w:val="22"/>
        </w:rPr>
        <w:t xml:space="preserve">A gyermekjóléti szolgálat alapvető prevenciós feladata, hogy a gyermekek veszélyeztetettségének időben történő felismerése érdekében hatékony észlelő- és jelzőrendszert működtessen. A jelenlegi adottságok és mutatószámok alapján </w:t>
      </w:r>
      <w:r w:rsidR="00613516" w:rsidRPr="00092ECE">
        <w:rPr>
          <w:rFonts w:asciiTheme="minorHAnsi" w:hAnsiTheme="minorHAnsi" w:cstheme="minorHAnsi"/>
          <w:sz w:val="22"/>
          <w:szCs w:val="22"/>
        </w:rPr>
        <w:t>problémamentesnek minősíthető Óbudavár</w:t>
      </w:r>
      <w:r w:rsidRPr="00092ECE">
        <w:rPr>
          <w:rFonts w:asciiTheme="minorHAnsi" w:hAnsiTheme="minorHAnsi" w:cstheme="minorHAnsi"/>
          <w:sz w:val="22"/>
          <w:szCs w:val="22"/>
        </w:rPr>
        <w:t xml:space="preserve"> településen a gyermekvédelmi munkaterület.</w:t>
      </w:r>
    </w:p>
    <w:p w14:paraId="442EE5A7" w14:textId="77777777" w:rsidR="00087474" w:rsidRPr="00092ECE" w:rsidRDefault="00087474" w:rsidP="00087474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562D0478" w14:textId="77777777" w:rsidR="00087474" w:rsidRPr="00092ECE" w:rsidRDefault="00087474" w:rsidP="00087474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18115067" w14:textId="2B0FC15E" w:rsidR="00087474" w:rsidRDefault="0006567C" w:rsidP="00087474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sz w:val="22"/>
          <w:szCs w:val="22"/>
        </w:rPr>
        <w:t>Óbudavár</w:t>
      </w:r>
      <w:r w:rsidR="001D59DE" w:rsidRPr="00092ECE">
        <w:rPr>
          <w:rFonts w:asciiTheme="minorHAnsi" w:hAnsiTheme="minorHAnsi" w:cstheme="minorHAnsi"/>
          <w:sz w:val="22"/>
          <w:szCs w:val="22"/>
        </w:rPr>
        <w:t>, 202</w:t>
      </w:r>
      <w:r w:rsidR="004D4C54">
        <w:rPr>
          <w:rFonts w:asciiTheme="minorHAnsi" w:hAnsiTheme="minorHAnsi" w:cstheme="minorHAnsi"/>
          <w:sz w:val="22"/>
          <w:szCs w:val="22"/>
        </w:rPr>
        <w:t>5</w:t>
      </w:r>
      <w:r w:rsidR="00087474" w:rsidRPr="00092ECE">
        <w:rPr>
          <w:rFonts w:asciiTheme="minorHAnsi" w:hAnsiTheme="minorHAnsi" w:cstheme="minorHAnsi"/>
          <w:sz w:val="22"/>
          <w:szCs w:val="22"/>
        </w:rPr>
        <w:t xml:space="preserve">. </w:t>
      </w:r>
      <w:r w:rsidR="004D4C54">
        <w:rPr>
          <w:rFonts w:asciiTheme="minorHAnsi" w:hAnsiTheme="minorHAnsi" w:cstheme="minorHAnsi"/>
          <w:sz w:val="22"/>
          <w:szCs w:val="22"/>
        </w:rPr>
        <w:t>április 28</w:t>
      </w:r>
      <w:r w:rsidR="00080EFC" w:rsidRPr="00092ECE">
        <w:rPr>
          <w:rFonts w:asciiTheme="minorHAnsi" w:hAnsiTheme="minorHAnsi" w:cstheme="minorHAnsi"/>
          <w:sz w:val="22"/>
          <w:szCs w:val="22"/>
        </w:rPr>
        <w:t>.</w:t>
      </w:r>
    </w:p>
    <w:p w14:paraId="27447E4D" w14:textId="77777777" w:rsidR="0026155C" w:rsidRPr="00092ECE" w:rsidRDefault="0026155C" w:rsidP="00087474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6B464CF7" w14:textId="77777777" w:rsidR="00087474" w:rsidRPr="00092ECE" w:rsidRDefault="00087474" w:rsidP="00087474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03039FDD" w14:textId="2B3F7CFE" w:rsidR="00087474" w:rsidRPr="00092ECE" w:rsidRDefault="00C12C4A" w:rsidP="00087474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b/>
          <w:sz w:val="22"/>
          <w:szCs w:val="22"/>
        </w:rPr>
      </w:pP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="008D2C06" w:rsidRPr="00092ECE">
        <w:rPr>
          <w:rFonts w:asciiTheme="minorHAnsi" w:hAnsiTheme="minorHAnsi" w:cstheme="minorHAnsi"/>
          <w:sz w:val="22"/>
          <w:szCs w:val="22"/>
        </w:rPr>
        <w:t xml:space="preserve">  </w:t>
      </w:r>
      <w:r w:rsidRPr="00092EC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96885" w:rsidRPr="00092ECE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092EC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D59DE" w:rsidRPr="00092ECE">
        <w:rPr>
          <w:rFonts w:asciiTheme="minorHAnsi" w:hAnsiTheme="minorHAnsi" w:cstheme="minorHAnsi"/>
          <w:b/>
          <w:sz w:val="22"/>
          <w:szCs w:val="22"/>
        </w:rPr>
        <w:t>dr. Varga</w:t>
      </w:r>
      <w:r w:rsidRPr="00092ECE">
        <w:rPr>
          <w:rFonts w:asciiTheme="minorHAnsi" w:hAnsiTheme="minorHAnsi" w:cstheme="minorHAnsi"/>
          <w:b/>
          <w:sz w:val="22"/>
          <w:szCs w:val="22"/>
        </w:rPr>
        <w:t xml:space="preserve"> Viktória</w:t>
      </w:r>
      <w:r w:rsidR="00087474" w:rsidRPr="00092EC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D1885C7" w14:textId="77777777" w:rsidR="00087474" w:rsidRPr="00C30C46" w:rsidRDefault="00087474" w:rsidP="00087474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</w:r>
      <w:r w:rsidRPr="00092ECE">
        <w:rPr>
          <w:rFonts w:asciiTheme="minorHAnsi" w:hAnsiTheme="minorHAnsi" w:cstheme="minorHAnsi"/>
          <w:sz w:val="22"/>
          <w:szCs w:val="22"/>
        </w:rPr>
        <w:tab/>
        <w:t xml:space="preserve">     jegyző</w:t>
      </w:r>
    </w:p>
    <w:p w14:paraId="70D0E860" w14:textId="77777777" w:rsidR="00087474" w:rsidRPr="009F68DE" w:rsidRDefault="0008747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196FADDA" w14:textId="77777777" w:rsidR="00CC1D9C" w:rsidRDefault="00CC1D9C">
      <w:pPr>
        <w:rPr>
          <w:sz w:val="20"/>
        </w:rPr>
      </w:pPr>
    </w:p>
    <w:p w14:paraId="6C6D4B26" w14:textId="77777777" w:rsidR="00C12C4A" w:rsidRDefault="00C12C4A">
      <w:pPr>
        <w:rPr>
          <w:sz w:val="20"/>
        </w:rPr>
      </w:pPr>
    </w:p>
    <w:p w14:paraId="37E8F188" w14:textId="77777777" w:rsidR="00C12C4A" w:rsidRDefault="00C12C4A">
      <w:pPr>
        <w:rPr>
          <w:sz w:val="20"/>
        </w:rPr>
      </w:pPr>
    </w:p>
    <w:p w14:paraId="7E86CAA4" w14:textId="77777777" w:rsidR="00C12C4A" w:rsidRDefault="00C12C4A">
      <w:pPr>
        <w:rPr>
          <w:sz w:val="20"/>
        </w:rPr>
      </w:pPr>
    </w:p>
    <w:p w14:paraId="1418E66C" w14:textId="77777777" w:rsidR="00C12C4A" w:rsidRDefault="00C12C4A">
      <w:pPr>
        <w:rPr>
          <w:sz w:val="20"/>
        </w:rPr>
      </w:pPr>
    </w:p>
    <w:p w14:paraId="1A4C85FE" w14:textId="77777777" w:rsidR="00C12C4A" w:rsidRDefault="00C12C4A">
      <w:pPr>
        <w:rPr>
          <w:sz w:val="20"/>
        </w:rPr>
      </w:pPr>
    </w:p>
    <w:p w14:paraId="04BD2310" w14:textId="77777777" w:rsidR="00C12C4A" w:rsidRDefault="00C12C4A">
      <w:pPr>
        <w:rPr>
          <w:sz w:val="20"/>
        </w:rPr>
      </w:pPr>
    </w:p>
    <w:p w14:paraId="66F6E2B8" w14:textId="77777777" w:rsidR="00C12C4A" w:rsidRDefault="00C12C4A">
      <w:pPr>
        <w:rPr>
          <w:sz w:val="20"/>
        </w:rPr>
      </w:pPr>
    </w:p>
    <w:p w14:paraId="286498BE" w14:textId="77777777" w:rsidR="00C12C4A" w:rsidRDefault="00C12C4A">
      <w:pPr>
        <w:rPr>
          <w:sz w:val="20"/>
        </w:rPr>
      </w:pPr>
    </w:p>
    <w:p w14:paraId="36447A14" w14:textId="77777777" w:rsidR="00C12C4A" w:rsidRDefault="00C12C4A">
      <w:pPr>
        <w:rPr>
          <w:sz w:val="20"/>
        </w:rPr>
      </w:pPr>
    </w:p>
    <w:p w14:paraId="7C0C2EEC" w14:textId="530984B4" w:rsidR="00C12C4A" w:rsidRDefault="00C12C4A">
      <w:pPr>
        <w:rPr>
          <w:sz w:val="20"/>
        </w:rPr>
      </w:pPr>
    </w:p>
    <w:p w14:paraId="2F34D445" w14:textId="18C01D9B" w:rsidR="00485C99" w:rsidRDefault="00485C99">
      <w:pPr>
        <w:rPr>
          <w:sz w:val="20"/>
        </w:rPr>
      </w:pPr>
    </w:p>
    <w:p w14:paraId="1D3C822D" w14:textId="77777777" w:rsidR="00485C99" w:rsidRDefault="00485C99">
      <w:pPr>
        <w:rPr>
          <w:sz w:val="20"/>
        </w:rPr>
      </w:pPr>
    </w:p>
    <w:p w14:paraId="7A7115E2" w14:textId="77777777" w:rsidR="00C12C4A" w:rsidRDefault="00C12C4A">
      <w:pPr>
        <w:rPr>
          <w:sz w:val="20"/>
        </w:rPr>
      </w:pPr>
    </w:p>
    <w:p w14:paraId="04CF8E53" w14:textId="77777777" w:rsidR="00C12C4A" w:rsidRDefault="00C12C4A">
      <w:pPr>
        <w:rPr>
          <w:sz w:val="20"/>
        </w:rPr>
      </w:pPr>
    </w:p>
    <w:p w14:paraId="2993BF53" w14:textId="77777777" w:rsidR="00334D6D" w:rsidRDefault="00334D6D" w:rsidP="00334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3E26610" wp14:editId="3F722BB6">
                <wp:simplePos x="0" y="0"/>
                <wp:positionH relativeFrom="column">
                  <wp:align>center</wp:align>
                </wp:positionH>
                <wp:positionV relativeFrom="paragraph">
                  <wp:posOffset>-1270</wp:posOffset>
                </wp:positionV>
                <wp:extent cx="5549265" cy="1191260"/>
                <wp:effectExtent l="8255" t="9525" r="5080" b="8890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119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3ABED" w14:textId="77777777" w:rsidR="00334D6D" w:rsidRPr="00915FC6" w:rsidRDefault="00334D6D" w:rsidP="00334D6D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15FC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BALATONFÜREDI SZOCIÁLIS ALAPSZOLGÁLTATÁSI KÖZPONT</w:t>
                            </w:r>
                          </w:p>
                          <w:p w14:paraId="19E76F87" w14:textId="77777777" w:rsidR="00334D6D" w:rsidRPr="00915FC6" w:rsidRDefault="00334D6D" w:rsidP="00334D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15FC6">
                              <w:rPr>
                                <w:rFonts w:ascii="Times New Roman" w:hAnsi="Times New Roman" w:cs="Times New Roman"/>
                                <w:b/>
                              </w:rPr>
                              <w:t>8230 BALATONFÜRED, KÉKI U. 6.</w:t>
                            </w:r>
                          </w:p>
                          <w:p w14:paraId="5EAE4C02" w14:textId="77777777" w:rsidR="00334D6D" w:rsidRPr="00915FC6" w:rsidRDefault="00334D6D" w:rsidP="00334D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5FA6CAE2" w14:textId="77777777" w:rsidR="00334D6D" w:rsidRPr="00915FC6" w:rsidRDefault="00334D6D" w:rsidP="00334D6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15FC6">
                              <w:rPr>
                                <w:rFonts w:ascii="Times New Roman" w:hAnsi="Times New Roman" w:cs="Times New Roman"/>
                                <w:b/>
                              </w:rPr>
                              <w:t>tel: +36/87-580-612</w:t>
                            </w:r>
                            <w:r w:rsidRPr="00915FC6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 w:rsidRPr="00915FC6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  <w:t xml:space="preserve"> </w:t>
                            </w:r>
                            <w:r w:rsidRPr="00915FC6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  <w:t>e-mail: csskbfured@vipmail.hu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E26610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0;margin-top:-.1pt;width:436.95pt;height:93.8pt;z-index:251659264;visibility:visible;mso-wrap-style:square;mso-width-percent:0;mso-height-percent:0;mso-wrap-distance-left:9.05pt;mso-wrap-distance-top:0;mso-wrap-distance-right:9.05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" strokeweight=".5pt">
                <v:textbox inset="7.45pt,3.85pt,7.45pt,3.85pt">
                  <w:txbxContent>
                    <w:p w14:paraId="1A03ABED" w14:textId="77777777" w:rsidR="00334D6D" w:rsidRPr="00915FC6" w:rsidRDefault="00334D6D" w:rsidP="00334D6D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15FC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BALATONFÜREDI SZOCIÁLIS ALAPSZOLGÁLTATÁSI KÖZPONT</w:t>
                      </w:r>
                    </w:p>
                    <w:p w14:paraId="19E76F87" w14:textId="77777777" w:rsidR="00334D6D" w:rsidRPr="00915FC6" w:rsidRDefault="00334D6D" w:rsidP="00334D6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15FC6">
                        <w:rPr>
                          <w:rFonts w:ascii="Times New Roman" w:hAnsi="Times New Roman" w:cs="Times New Roman"/>
                          <w:b/>
                        </w:rPr>
                        <w:t>8230 BALATONFÜRED, KÉKI U. 6.</w:t>
                      </w:r>
                    </w:p>
                    <w:p w14:paraId="5EAE4C02" w14:textId="77777777" w:rsidR="00334D6D" w:rsidRPr="00915FC6" w:rsidRDefault="00334D6D" w:rsidP="00334D6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5FA6CAE2" w14:textId="77777777" w:rsidR="00334D6D" w:rsidRPr="00915FC6" w:rsidRDefault="00334D6D" w:rsidP="00334D6D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915FC6">
                        <w:rPr>
                          <w:rFonts w:ascii="Times New Roman" w:hAnsi="Times New Roman" w:cs="Times New Roman"/>
                          <w:b/>
                        </w:rPr>
                        <w:t>tel: +36/87-580-612</w:t>
                      </w:r>
                      <w:r w:rsidRPr="00915FC6"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 w:rsidRPr="00915FC6">
                        <w:rPr>
                          <w:rFonts w:ascii="Times New Roman" w:hAnsi="Times New Roman" w:cs="Times New Roman"/>
                          <w:b/>
                        </w:rPr>
                        <w:tab/>
                        <w:t xml:space="preserve"> </w:t>
                      </w:r>
                      <w:r w:rsidRPr="00915FC6">
                        <w:rPr>
                          <w:rFonts w:ascii="Times New Roman" w:hAnsi="Times New Roman" w:cs="Times New Roman"/>
                          <w:b/>
                        </w:rPr>
                        <w:tab/>
                        <w:t>e-mail: csskbfured@vipmail.hu</w:t>
                      </w:r>
                    </w:p>
                  </w:txbxContent>
                </v:textbox>
              </v:shape>
            </w:pict>
          </mc:Fallback>
        </mc:AlternateContent>
      </w:r>
    </w:p>
    <w:p w14:paraId="241F9D55" w14:textId="77777777" w:rsidR="00334D6D" w:rsidRDefault="00334D6D" w:rsidP="00334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398F9" w14:textId="77777777" w:rsidR="00334D6D" w:rsidRDefault="00334D6D" w:rsidP="00334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07328" w14:textId="77777777" w:rsidR="00334D6D" w:rsidRDefault="00334D6D" w:rsidP="00334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E9230" w14:textId="77777777" w:rsidR="00334D6D" w:rsidRDefault="00334D6D" w:rsidP="00334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AE7F1" w14:textId="77777777" w:rsidR="00334D6D" w:rsidRDefault="00334D6D" w:rsidP="00334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104B6" w14:textId="77777777" w:rsidR="00334D6D" w:rsidRDefault="00334D6D" w:rsidP="00334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952B2" w14:textId="77777777" w:rsidR="000C20CD" w:rsidRDefault="000C20CD" w:rsidP="000C20CD">
      <w:pPr>
        <w:pStyle w:val="Standard"/>
        <w:spacing w:line="360" w:lineRule="auto"/>
        <w:jc w:val="center"/>
        <w:rPr>
          <w:b/>
          <w:bCs/>
        </w:rPr>
      </w:pPr>
    </w:p>
    <w:p w14:paraId="3DCF40DF" w14:textId="61AD9100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</w:rPr>
      </w:pPr>
      <w:r w:rsidRPr="004D4C54">
        <w:rPr>
          <w:rFonts w:asciiTheme="minorHAnsi" w:hAnsiTheme="minorHAnsi" w:cstheme="minorHAnsi"/>
          <w:b/>
          <w:bCs/>
        </w:rPr>
        <w:t>Beszámoló a Balatonfüredi Szociális Alapszolgáltatási Központ Család-és Gyermekjóléti Szolgálatának 202</w:t>
      </w:r>
      <w:r>
        <w:rPr>
          <w:rFonts w:asciiTheme="minorHAnsi" w:hAnsiTheme="minorHAnsi" w:cstheme="minorHAnsi"/>
          <w:b/>
          <w:bCs/>
        </w:rPr>
        <w:t>4</w:t>
      </w:r>
      <w:r w:rsidRPr="004D4C54">
        <w:rPr>
          <w:rFonts w:asciiTheme="minorHAnsi" w:hAnsiTheme="minorHAnsi" w:cstheme="minorHAnsi"/>
          <w:b/>
          <w:bCs/>
        </w:rPr>
        <w:t>. évben Óbudavár község tekintetében kifejtett szakmai tevékenységéről</w:t>
      </w:r>
    </w:p>
    <w:p w14:paraId="52F876D7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</w:rPr>
      </w:pPr>
    </w:p>
    <w:p w14:paraId="20F3E90E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4840747C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149/1997-es (IX. 10.) Kormányrendelet 10. számú mellékletében foglaltak szerint, az önkormányzat által biztosított személyes gondoskodást nyújtó ellátások bemutatása az alábbiak alapján készült:</w:t>
      </w:r>
    </w:p>
    <w:p w14:paraId="6BC18DF0" w14:textId="77777777" w:rsidR="004D4C54" w:rsidRPr="004D4C54" w:rsidRDefault="004D4C54" w:rsidP="004D4C54">
      <w:pPr>
        <w:pStyle w:val="Standard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települési önkormányzat demográfiai mutatói, a 0-18 éves korosztály vonatkozásában</w:t>
      </w:r>
    </w:p>
    <w:p w14:paraId="7B6F28AB" w14:textId="77777777" w:rsidR="004D4C54" w:rsidRPr="004D4C54" w:rsidRDefault="004D4C54" w:rsidP="004D4C54">
      <w:pPr>
        <w:pStyle w:val="Standard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az önkormányzat által nyújtott pénzbeli, természetbeni ellátások bemutatása</w:t>
      </w:r>
    </w:p>
    <w:p w14:paraId="72782B51" w14:textId="77777777" w:rsidR="004D4C54" w:rsidRPr="004D4C54" w:rsidRDefault="004D4C54" w:rsidP="004D4C54">
      <w:pPr>
        <w:pStyle w:val="Standard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az önkormányzat által biztosított személyes gondoskodást nyújtó ellátások bemutatása:</w:t>
      </w:r>
    </w:p>
    <w:p w14:paraId="0722C4BB" w14:textId="77777777" w:rsidR="004D4C54" w:rsidRPr="004D4C54" w:rsidRDefault="004D4C54" w:rsidP="004D4C54">
      <w:pPr>
        <w:pStyle w:val="Standard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gyermekjóléti szolgáltatás biztosításának módja, működésének tapasztalata</w:t>
      </w:r>
    </w:p>
    <w:p w14:paraId="5BE1E89D" w14:textId="77777777" w:rsidR="004D4C54" w:rsidRPr="004D4C54" w:rsidRDefault="004D4C54" w:rsidP="004D4C54">
      <w:pPr>
        <w:pStyle w:val="Standard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az alapellátásban részesülők száma, a gyermekek veszélyeztetettségének oka, a várandós anyák gondozása, a családból kiemelt gyermekek szüleinek gondozása, a jelzőrendszer tagjaival való együttműködés tapasztalatai</w:t>
      </w:r>
    </w:p>
    <w:p w14:paraId="04A5AF19" w14:textId="77777777" w:rsidR="004D4C54" w:rsidRPr="004D4C54" w:rsidRDefault="004D4C54" w:rsidP="004D4C54">
      <w:pPr>
        <w:pStyle w:val="Standard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gyermekek napközbeni ellátásának biztosítása, valamit az ezzel összefüggő adatok.</w:t>
      </w:r>
    </w:p>
    <w:p w14:paraId="633B0050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6987D9AC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gyermekjóléti szolgálat kötelezően ellátandó feladatait, a többször módosított 1997. évi XXXI. Tv., valamint a 15/1998. (IX. 30.) NM rendelet szabályozza.</w:t>
      </w:r>
    </w:p>
    <w:p w14:paraId="1BB688CF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44AB2133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gyermekjóléti szolgáltatást, a Gyvt. 94-96.§. alapján a Balatonfüredi Többcélú Társulás fenntartásában működő, Balatonfüredi Szociális Alapszolgáltatási Központ Család-és Gyermekjóléti Szolgálata látja el.</w:t>
      </w:r>
    </w:p>
    <w:p w14:paraId="74257D9D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5D50D2F0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Intézményünk, a Balatonfüred, </w:t>
      </w:r>
      <w:proofErr w:type="spellStart"/>
      <w:r w:rsidRPr="004D4C54">
        <w:rPr>
          <w:rFonts w:asciiTheme="minorHAnsi" w:hAnsiTheme="minorHAnsi" w:cstheme="minorHAnsi"/>
        </w:rPr>
        <w:t>Kéki</w:t>
      </w:r>
      <w:proofErr w:type="spellEnd"/>
      <w:r w:rsidRPr="004D4C54">
        <w:rPr>
          <w:rFonts w:asciiTheme="minorHAnsi" w:hAnsiTheme="minorHAnsi" w:cstheme="minorHAnsi"/>
        </w:rPr>
        <w:t xml:space="preserve"> utca 6. szám alatt található, ahol a feltételek adottak a hatékony feladatellátáshoz.</w:t>
      </w:r>
    </w:p>
    <w:p w14:paraId="00B93867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5CB57A85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  <w:u w:val="single"/>
        </w:rPr>
      </w:pPr>
      <w:r w:rsidRPr="004D4C54">
        <w:rPr>
          <w:rFonts w:asciiTheme="minorHAnsi" w:hAnsiTheme="minorHAnsi" w:cstheme="minorHAnsi"/>
          <w:b/>
          <w:bCs/>
          <w:u w:val="single"/>
        </w:rPr>
        <w:t>A Család-és Gyermekjóléti Szolgálat ellátási területe:</w:t>
      </w:r>
    </w:p>
    <w:p w14:paraId="392A1583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1E8815B0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Balatonfüred város, valamint Aszófő, Balatonakali, Balatoncsicsó, Balatonszepezd, Balatonszőlős, Balatonudvari, Csopak, Dörgicse, Monoszló, Óbudavár, Örvényes, Paloznak, Pécsely, Szentantalfa, Szentjakabfa, Tagyon, Tihany, Vászoly, Zánka községek.</w:t>
      </w:r>
    </w:p>
    <w:p w14:paraId="65B4C545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6300DB14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A Család- és Gyermekjóléti Szolgálat, szervezési, szolgáltatási és gondozási feladatait </w:t>
      </w:r>
      <w:proofErr w:type="gramStart"/>
      <w:r w:rsidRPr="004D4C54">
        <w:rPr>
          <w:rFonts w:asciiTheme="minorHAnsi" w:hAnsiTheme="minorHAnsi" w:cstheme="minorHAnsi"/>
        </w:rPr>
        <w:t>Balatonfüreden,</w:t>
      </w:r>
      <w:proofErr w:type="gramEnd"/>
      <w:r w:rsidRPr="004D4C54">
        <w:rPr>
          <w:rFonts w:asciiTheme="minorHAnsi" w:hAnsiTheme="minorHAnsi" w:cstheme="minorHAnsi"/>
        </w:rPr>
        <w:t xml:space="preserve"> és a teljes ellátási területén tárgyévben, 7 fő családsegítő látta el, 1 fő szociális asszisztens segítette a munkavégzést.</w:t>
      </w:r>
    </w:p>
    <w:p w14:paraId="32E18780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11180F4C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gyermekjóléti szolgáltatás, mint alapfeladat, Balatonfüred Város, valamint az ellátott községek valamennyi gyermekkorú lakosára kiterjed.</w:t>
      </w:r>
    </w:p>
    <w:p w14:paraId="630F8942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78F377B9" w14:textId="77777777" w:rsid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6611A116" w14:textId="5423B56A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  <w:u w:val="single"/>
        </w:rPr>
      </w:pPr>
      <w:r w:rsidRPr="004D4C54">
        <w:rPr>
          <w:rFonts w:asciiTheme="minorHAnsi" w:hAnsiTheme="minorHAnsi" w:cstheme="minorHAnsi"/>
          <w:b/>
          <w:bCs/>
          <w:u w:val="single"/>
        </w:rPr>
        <w:lastRenderedPageBreak/>
        <w:t>A településen élő 0-18 éves korosztály demográfiai adatai</w:t>
      </w:r>
    </w:p>
    <w:p w14:paraId="4D5DA959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</w:rPr>
      </w:pPr>
    </w:p>
    <w:p w14:paraId="1D36ABCD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0-3 évesek: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  <w:b/>
          <w:bCs/>
        </w:rPr>
        <w:t>0 fő</w:t>
      </w:r>
    </w:p>
    <w:p w14:paraId="5569A399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4-6 </w:t>
      </w:r>
      <w:proofErr w:type="gramStart"/>
      <w:r w:rsidRPr="004D4C54">
        <w:rPr>
          <w:rFonts w:asciiTheme="minorHAnsi" w:hAnsiTheme="minorHAnsi" w:cstheme="minorHAnsi"/>
        </w:rPr>
        <w:t xml:space="preserve">éves:   </w:t>
      </w:r>
      <w:proofErr w:type="gramEnd"/>
      <w:r w:rsidRPr="004D4C54">
        <w:rPr>
          <w:rFonts w:asciiTheme="minorHAnsi" w:hAnsiTheme="minorHAnsi" w:cstheme="minorHAnsi"/>
        </w:rPr>
        <w:t xml:space="preserve">    </w:t>
      </w:r>
      <w:r w:rsidRPr="004D4C54">
        <w:rPr>
          <w:rFonts w:asciiTheme="minorHAnsi" w:hAnsiTheme="minorHAnsi" w:cstheme="minorHAnsi"/>
          <w:b/>
          <w:bCs/>
        </w:rPr>
        <w:t xml:space="preserve"> 1 fő</w:t>
      </w:r>
    </w:p>
    <w:p w14:paraId="50B61366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7-14 </w:t>
      </w:r>
      <w:proofErr w:type="gramStart"/>
      <w:r w:rsidRPr="004D4C54">
        <w:rPr>
          <w:rFonts w:asciiTheme="minorHAnsi" w:hAnsiTheme="minorHAnsi" w:cstheme="minorHAnsi"/>
        </w:rPr>
        <w:t xml:space="preserve">éves:   </w:t>
      </w:r>
      <w:proofErr w:type="gramEnd"/>
      <w:r w:rsidRPr="004D4C54">
        <w:rPr>
          <w:rFonts w:asciiTheme="minorHAnsi" w:hAnsiTheme="minorHAnsi" w:cstheme="minorHAnsi"/>
        </w:rPr>
        <w:t xml:space="preserve">   </w:t>
      </w:r>
      <w:r w:rsidRPr="004D4C54">
        <w:rPr>
          <w:rFonts w:asciiTheme="minorHAnsi" w:hAnsiTheme="minorHAnsi" w:cstheme="minorHAnsi"/>
          <w:b/>
          <w:bCs/>
        </w:rPr>
        <w:t>5 fő</w:t>
      </w:r>
    </w:p>
    <w:p w14:paraId="741322B1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D4C54">
        <w:rPr>
          <w:rFonts w:asciiTheme="minorHAnsi" w:hAnsiTheme="minorHAnsi" w:cstheme="minorHAnsi"/>
        </w:rPr>
        <w:t xml:space="preserve">15-18 </w:t>
      </w:r>
      <w:proofErr w:type="gramStart"/>
      <w:r w:rsidRPr="004D4C54">
        <w:rPr>
          <w:rFonts w:asciiTheme="minorHAnsi" w:hAnsiTheme="minorHAnsi" w:cstheme="minorHAnsi"/>
        </w:rPr>
        <w:t xml:space="preserve">éves:   </w:t>
      </w:r>
      <w:proofErr w:type="gramEnd"/>
      <w:r w:rsidRPr="004D4C54">
        <w:rPr>
          <w:rFonts w:asciiTheme="minorHAnsi" w:hAnsiTheme="minorHAnsi" w:cstheme="minorHAnsi"/>
        </w:rPr>
        <w:t xml:space="preserve"> </w:t>
      </w:r>
      <w:r w:rsidRPr="004D4C54">
        <w:rPr>
          <w:rFonts w:asciiTheme="minorHAnsi" w:hAnsiTheme="minorHAnsi" w:cstheme="minorHAnsi"/>
          <w:b/>
          <w:bCs/>
        </w:rPr>
        <w:t xml:space="preserve"> 5 fő</w:t>
      </w:r>
    </w:p>
    <w:p w14:paraId="1D26DD0F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b/>
          <w:bCs/>
        </w:rPr>
      </w:pPr>
      <w:proofErr w:type="gramStart"/>
      <w:r w:rsidRPr="004D4C54">
        <w:rPr>
          <w:rFonts w:asciiTheme="minorHAnsi" w:hAnsiTheme="minorHAnsi" w:cstheme="minorHAnsi"/>
          <w:b/>
          <w:bCs/>
        </w:rPr>
        <w:t xml:space="preserve">Összesen:   </w:t>
      </w:r>
      <w:proofErr w:type="gramEnd"/>
      <w:r w:rsidRPr="004D4C54">
        <w:rPr>
          <w:rFonts w:asciiTheme="minorHAnsi" w:hAnsiTheme="minorHAnsi" w:cstheme="minorHAnsi"/>
          <w:b/>
          <w:bCs/>
        </w:rPr>
        <w:t xml:space="preserve">   11 fő</w:t>
      </w:r>
    </w:p>
    <w:p w14:paraId="76FB4C8E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Hátrányos helyzetű gyermek (a kiadott igazolások alapján): 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</w:rPr>
        <w:tab/>
        <w:t>0</w:t>
      </w:r>
      <w:r w:rsidRPr="004D4C54">
        <w:rPr>
          <w:rFonts w:asciiTheme="minorHAnsi" w:hAnsiTheme="minorHAnsi" w:cstheme="minorHAnsi"/>
          <w:b/>
          <w:bCs/>
        </w:rPr>
        <w:t xml:space="preserve"> fő</w:t>
      </w:r>
    </w:p>
    <w:p w14:paraId="21B4E810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Halmozottan hátrányos helyzetű gyermek (a kiadott igazolások alapján): </w:t>
      </w:r>
      <w:r w:rsidRPr="004D4C54">
        <w:rPr>
          <w:rFonts w:asciiTheme="minorHAnsi" w:hAnsiTheme="minorHAnsi" w:cstheme="minorHAnsi"/>
        </w:rPr>
        <w:tab/>
      </w:r>
      <w:r w:rsidRPr="00761791">
        <w:rPr>
          <w:rFonts w:asciiTheme="minorHAnsi" w:hAnsiTheme="minorHAnsi" w:cstheme="minorHAnsi"/>
        </w:rPr>
        <w:t>0</w:t>
      </w:r>
      <w:r w:rsidRPr="004D4C54">
        <w:rPr>
          <w:rFonts w:asciiTheme="minorHAnsi" w:hAnsiTheme="minorHAnsi" w:cstheme="minorHAnsi"/>
          <w:b/>
          <w:bCs/>
        </w:rPr>
        <w:t xml:space="preserve"> fő</w:t>
      </w:r>
    </w:p>
    <w:p w14:paraId="343766AF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D4C54">
        <w:rPr>
          <w:rFonts w:asciiTheme="minorHAnsi" w:hAnsiTheme="minorHAnsi" w:cstheme="minorHAnsi"/>
        </w:rPr>
        <w:t>Tárgyévben rendszeres gyermekvédelmi kedvezményben részesült:</w:t>
      </w:r>
      <w:r w:rsidRPr="004D4C54">
        <w:rPr>
          <w:rFonts w:asciiTheme="minorHAnsi" w:hAnsiTheme="minorHAnsi" w:cstheme="minorHAnsi"/>
        </w:rPr>
        <w:tab/>
        <w:t>0</w:t>
      </w:r>
      <w:r w:rsidRPr="004D4C54">
        <w:rPr>
          <w:rFonts w:asciiTheme="minorHAnsi" w:hAnsiTheme="minorHAnsi" w:cstheme="minorHAnsi"/>
          <w:b/>
          <w:bCs/>
        </w:rPr>
        <w:t xml:space="preserve"> fő</w:t>
      </w:r>
    </w:p>
    <w:p w14:paraId="4C6B1C3E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4275A1A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34B880A5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  <w:b/>
          <w:bCs/>
          <w:u w:val="single"/>
        </w:rPr>
        <w:t>Gyermeket nevelő családok részére nyújtott önkormányzati támogatások:</w:t>
      </w:r>
    </w:p>
    <w:p w14:paraId="252C14AE" w14:textId="77777777" w:rsidR="004D4C54" w:rsidRPr="004D4C54" w:rsidRDefault="004D4C54" w:rsidP="004D4C54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  <w:b/>
          <w:bCs/>
        </w:rPr>
      </w:pPr>
      <w:r w:rsidRPr="004D4C54">
        <w:rPr>
          <w:rFonts w:asciiTheme="minorHAnsi" w:hAnsiTheme="minorHAnsi" w:cstheme="minorHAnsi"/>
        </w:rPr>
        <w:t xml:space="preserve">Normatív települési </w:t>
      </w:r>
      <w:proofErr w:type="gramStart"/>
      <w:r w:rsidRPr="004D4C54">
        <w:rPr>
          <w:rFonts w:asciiTheme="minorHAnsi" w:hAnsiTheme="minorHAnsi" w:cstheme="minorHAnsi"/>
        </w:rPr>
        <w:t xml:space="preserve">támogatás:  </w:t>
      </w:r>
      <w:r w:rsidRPr="004D4C54">
        <w:rPr>
          <w:rFonts w:asciiTheme="minorHAnsi" w:hAnsiTheme="minorHAnsi" w:cstheme="minorHAnsi"/>
          <w:b/>
          <w:bCs/>
        </w:rPr>
        <w:t xml:space="preserve"> </w:t>
      </w:r>
      <w:proofErr w:type="gramEnd"/>
      <w:r w:rsidRPr="004D4C54">
        <w:rPr>
          <w:rFonts w:asciiTheme="minorHAnsi" w:hAnsiTheme="minorHAnsi" w:cstheme="minorHAnsi"/>
          <w:b/>
          <w:bCs/>
        </w:rPr>
        <w:t xml:space="preserve">                    11 gyermek összesen: 290 ezer Ft értékben</w:t>
      </w:r>
    </w:p>
    <w:p w14:paraId="27222FC7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5B421933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658FB397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  <w:u w:val="single"/>
        </w:rPr>
      </w:pPr>
      <w:r w:rsidRPr="004D4C54">
        <w:rPr>
          <w:rFonts w:asciiTheme="minorHAnsi" w:hAnsiTheme="minorHAnsi" w:cstheme="minorHAnsi"/>
          <w:b/>
          <w:bCs/>
          <w:u w:val="single"/>
        </w:rPr>
        <w:t>A személyes gondoskodást nyújtó ellátások</w:t>
      </w:r>
    </w:p>
    <w:p w14:paraId="54E9A0F0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21D00569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i/>
          <w:iCs/>
          <w:u w:val="single"/>
        </w:rPr>
      </w:pPr>
      <w:r w:rsidRPr="004D4C54">
        <w:rPr>
          <w:rFonts w:asciiTheme="minorHAnsi" w:hAnsiTheme="minorHAnsi" w:cstheme="minorHAnsi"/>
          <w:i/>
          <w:iCs/>
          <w:u w:val="single"/>
        </w:rPr>
        <w:t>A gyermekjóléti szolgáltatás biztosításának módja, működésének tapasztalatai</w:t>
      </w:r>
    </w:p>
    <w:p w14:paraId="446C480A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i/>
          <w:iCs/>
          <w:u w:val="single"/>
        </w:rPr>
      </w:pPr>
    </w:p>
    <w:p w14:paraId="091478A2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gyermekjóléti szolgáltatás olyan, a gyermekek érdekeit védő speciális szolgáltatás, amely a szociális munka módszereinek és eszközeinek felhasználásával szolgálja:</w:t>
      </w:r>
    </w:p>
    <w:p w14:paraId="71649FE3" w14:textId="77777777" w:rsidR="004D4C54" w:rsidRPr="004D4C54" w:rsidRDefault="004D4C54" w:rsidP="004D4C54">
      <w:pPr>
        <w:pStyle w:val="Standard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gyermek testi és lelki egészségének, családban történő nevelkedésének elősegítését</w:t>
      </w:r>
    </w:p>
    <w:p w14:paraId="3C56BAC8" w14:textId="77777777" w:rsidR="004D4C54" w:rsidRPr="004D4C54" w:rsidRDefault="004D4C54" w:rsidP="004D4C54">
      <w:pPr>
        <w:pStyle w:val="Standard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gyermek veszélyeztetettségének megelőzését</w:t>
      </w:r>
    </w:p>
    <w:p w14:paraId="6648531C" w14:textId="77777777" w:rsidR="004D4C54" w:rsidRPr="004D4C54" w:rsidRDefault="004D4C54" w:rsidP="004D4C54">
      <w:pPr>
        <w:pStyle w:val="Standard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kialakult veszélyeztetettség megszüntetését, illetve</w:t>
      </w:r>
    </w:p>
    <w:p w14:paraId="7FA94BCF" w14:textId="77777777" w:rsidR="004D4C54" w:rsidRPr="004D4C54" w:rsidRDefault="004D4C54" w:rsidP="004D4C54">
      <w:pPr>
        <w:pStyle w:val="Standard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családjából kiemelt gyermek visszahelyezését.</w:t>
      </w:r>
    </w:p>
    <w:p w14:paraId="1CCE40F5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Család- és Gyermekjóléti Szolgálat ezen feladatköröket, az ellátási területén élők körében felmerülő szükségletekre való tekintettel lévő szervezési, szolgáltatási és gondozási tevékenysége által látja el.</w:t>
      </w:r>
    </w:p>
    <w:p w14:paraId="2F9EBB1D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777D25A4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A Balatonfüredi Szociális Alapszolgáltatási Központ Család- és Gyermekjóléti Szolgálata, az alábbi szolgáltatásokkal áll a szülők, valamint a gyermekek rendelkezésére:</w:t>
      </w:r>
    </w:p>
    <w:p w14:paraId="171A0A2E" w14:textId="77777777" w:rsidR="004D4C54" w:rsidRPr="004D4C54" w:rsidRDefault="004D4C54" w:rsidP="004D4C54">
      <w:pPr>
        <w:pStyle w:val="Standard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Információ nyújtása</w:t>
      </w:r>
    </w:p>
    <w:p w14:paraId="5D053517" w14:textId="77777777" w:rsidR="004D4C54" w:rsidRPr="004D4C54" w:rsidRDefault="004D4C54" w:rsidP="004D4C54">
      <w:pPr>
        <w:pStyle w:val="Standard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Hivatalos ügyek intézésében való közreműködés</w:t>
      </w:r>
    </w:p>
    <w:p w14:paraId="2BD29DE8" w14:textId="77777777" w:rsidR="004D4C54" w:rsidRPr="004D4C54" w:rsidRDefault="004D4C54" w:rsidP="004D4C54">
      <w:pPr>
        <w:pStyle w:val="Standard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Életvezetési tanácsadás</w:t>
      </w:r>
    </w:p>
    <w:p w14:paraId="4A008BFF" w14:textId="77777777" w:rsidR="004D4C54" w:rsidRPr="004D4C54" w:rsidRDefault="004D4C54" w:rsidP="004D4C54">
      <w:pPr>
        <w:pStyle w:val="Standard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Nevelési tanácsadás</w:t>
      </w:r>
    </w:p>
    <w:p w14:paraId="120790C1" w14:textId="77777777" w:rsidR="004D4C54" w:rsidRPr="004D4C54" w:rsidRDefault="004D4C54" w:rsidP="004D4C54">
      <w:pPr>
        <w:pStyle w:val="Standard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Konfliktuskezelés</w:t>
      </w:r>
    </w:p>
    <w:p w14:paraId="4748EACB" w14:textId="77777777" w:rsidR="004D4C54" w:rsidRPr="004D4C54" w:rsidRDefault="004D4C54" w:rsidP="004D4C54">
      <w:pPr>
        <w:pStyle w:val="Standard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Közvetítés más szakmai szolgáltatásba</w:t>
      </w:r>
    </w:p>
    <w:p w14:paraId="53644DCE" w14:textId="77777777" w:rsidR="004D4C54" w:rsidRPr="004D4C54" w:rsidRDefault="004D4C54" w:rsidP="004D4C54">
      <w:pPr>
        <w:pStyle w:val="Standard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Szabadidős programok szervezése</w:t>
      </w:r>
    </w:p>
    <w:p w14:paraId="4A09AC6E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7028D492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u w:val="single"/>
        </w:rPr>
      </w:pPr>
      <w:r w:rsidRPr="004D4C54">
        <w:rPr>
          <w:rFonts w:asciiTheme="minorHAnsi" w:hAnsiTheme="minorHAnsi" w:cstheme="minorHAnsi"/>
          <w:u w:val="single"/>
        </w:rPr>
        <w:t>A Család – és Gyermekjóléti Szolgálat gondozási tevékenysége 2024-ben Óbudavár község vonatkozásában:</w:t>
      </w:r>
    </w:p>
    <w:p w14:paraId="696FD25B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u w:val="single"/>
        </w:rPr>
      </w:pPr>
    </w:p>
    <w:p w14:paraId="01E5EDDD" w14:textId="5F4036D3" w:rsidR="004D4C54" w:rsidRPr="004D4C54" w:rsidRDefault="004D4C54" w:rsidP="004D4C54">
      <w:pPr>
        <w:pStyle w:val="Standard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Óbudavár községben:</w:t>
      </w:r>
      <w:r w:rsidRPr="004D4C54">
        <w:rPr>
          <w:rFonts w:asciiTheme="minorHAnsi" w:hAnsiTheme="minorHAnsi" w:cstheme="minorHAnsi"/>
          <w:b/>
          <w:bCs/>
        </w:rPr>
        <w:t xml:space="preserve"> 1 család</w:t>
      </w:r>
      <w:r w:rsidRPr="004D4C54">
        <w:rPr>
          <w:rFonts w:asciiTheme="minorHAnsi" w:hAnsiTheme="minorHAnsi" w:cstheme="minorHAnsi"/>
        </w:rPr>
        <w:t xml:space="preserve">/ </w:t>
      </w:r>
      <w:r w:rsidRPr="00761791">
        <w:rPr>
          <w:rFonts w:asciiTheme="minorHAnsi" w:hAnsiTheme="minorHAnsi" w:cstheme="minorHAnsi"/>
          <w:b/>
          <w:bCs/>
        </w:rPr>
        <w:t>4</w:t>
      </w:r>
      <w:r w:rsidRPr="004D4C54">
        <w:rPr>
          <w:rFonts w:asciiTheme="minorHAnsi" w:hAnsiTheme="minorHAnsi" w:cstheme="minorHAnsi"/>
          <w:b/>
          <w:bCs/>
        </w:rPr>
        <w:t xml:space="preserve"> fő</w:t>
      </w:r>
      <w:r w:rsidRPr="004D4C54">
        <w:rPr>
          <w:rFonts w:asciiTheme="minorHAnsi" w:hAnsiTheme="minorHAnsi" w:cstheme="minorHAnsi"/>
        </w:rPr>
        <w:t xml:space="preserve"> szerepelt nyilvántartásunkban.</w:t>
      </w:r>
    </w:p>
    <w:p w14:paraId="6CE2F3FA" w14:textId="77777777" w:rsidR="004D4C54" w:rsidRPr="004D4C54" w:rsidRDefault="004D4C54" w:rsidP="004D4C54">
      <w:pPr>
        <w:pStyle w:val="Standard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ebből </w:t>
      </w:r>
      <w:proofErr w:type="spellStart"/>
      <w:r w:rsidRPr="004D4C54">
        <w:rPr>
          <w:rFonts w:asciiTheme="minorHAnsi" w:hAnsiTheme="minorHAnsi" w:cstheme="minorHAnsi"/>
        </w:rPr>
        <w:t>óbudavári</w:t>
      </w:r>
      <w:proofErr w:type="spellEnd"/>
      <w:r w:rsidRPr="004D4C54">
        <w:rPr>
          <w:rFonts w:asciiTheme="minorHAnsi" w:hAnsiTheme="minorHAnsi" w:cstheme="minorHAnsi"/>
        </w:rPr>
        <w:t xml:space="preserve"> lakos gyermek: </w:t>
      </w:r>
      <w:r w:rsidRPr="004D4C54">
        <w:rPr>
          <w:rFonts w:asciiTheme="minorHAnsi" w:hAnsiTheme="minorHAnsi" w:cstheme="minorHAnsi"/>
          <w:b/>
          <w:bCs/>
        </w:rPr>
        <w:t>2 fő</w:t>
      </w:r>
    </w:p>
    <w:p w14:paraId="59B69C9B" w14:textId="77777777" w:rsidR="004D4C54" w:rsidRPr="004D4C54" w:rsidRDefault="004D4C54" w:rsidP="004D4C54">
      <w:pPr>
        <w:pStyle w:val="Standard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18 év feletti személy: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  <w:b/>
          <w:bCs/>
        </w:rPr>
        <w:t>2 fő</w:t>
      </w:r>
    </w:p>
    <w:p w14:paraId="4DA2CE89" w14:textId="77777777" w:rsidR="004D4C54" w:rsidRPr="004D4C54" w:rsidRDefault="004D4C54" w:rsidP="004D4C54">
      <w:pPr>
        <w:pStyle w:val="Standard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Családlátogatások száma: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  <w:b/>
          <w:bCs/>
        </w:rPr>
        <w:t xml:space="preserve">8 </w:t>
      </w:r>
      <w:r w:rsidRPr="004D4C54">
        <w:rPr>
          <w:rFonts w:asciiTheme="minorHAnsi" w:hAnsiTheme="minorHAnsi" w:cstheme="minorHAnsi"/>
        </w:rPr>
        <w:t>alkalom</w:t>
      </w:r>
    </w:p>
    <w:p w14:paraId="79DA2AA5" w14:textId="77777777" w:rsidR="004D4C54" w:rsidRPr="004D4C54" w:rsidRDefault="004D4C54" w:rsidP="004D4C54">
      <w:pPr>
        <w:pStyle w:val="Standard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Információnyújtás                              </w:t>
      </w:r>
      <w:r w:rsidRPr="004D4C54">
        <w:rPr>
          <w:rFonts w:asciiTheme="minorHAnsi" w:hAnsiTheme="minorHAnsi" w:cstheme="minorHAnsi"/>
          <w:b/>
          <w:bCs/>
        </w:rPr>
        <w:t>7 alkalom</w:t>
      </w:r>
    </w:p>
    <w:p w14:paraId="41A2E3B8" w14:textId="77777777" w:rsidR="004D4C54" w:rsidRPr="004D4C54" w:rsidRDefault="004D4C54" w:rsidP="004D4C54">
      <w:pPr>
        <w:pStyle w:val="Standard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Segítő beszélgetés                              </w:t>
      </w:r>
      <w:r w:rsidRPr="004D4C54">
        <w:rPr>
          <w:rFonts w:asciiTheme="minorHAnsi" w:hAnsiTheme="minorHAnsi" w:cstheme="minorHAnsi"/>
          <w:b/>
          <w:bCs/>
        </w:rPr>
        <w:t>31 alkalom</w:t>
      </w:r>
    </w:p>
    <w:p w14:paraId="2106D35A" w14:textId="77777777" w:rsidR="004D4C54" w:rsidRPr="004D4C54" w:rsidRDefault="004D4C54" w:rsidP="004D4C54">
      <w:pPr>
        <w:pStyle w:val="Standard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Új esetek száma tárgyévben: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  <w:b/>
          <w:bCs/>
        </w:rPr>
        <w:t>0</w:t>
      </w:r>
    </w:p>
    <w:p w14:paraId="1DE6DE71" w14:textId="12C98A22" w:rsidR="004D4C54" w:rsidRPr="004D4C54" w:rsidRDefault="004D4C54" w:rsidP="004D4C54">
      <w:pPr>
        <w:pStyle w:val="Standard"/>
        <w:numPr>
          <w:ilvl w:val="0"/>
          <w:numId w:val="44"/>
        </w:numPr>
        <w:jc w:val="both"/>
        <w:rPr>
          <w:rFonts w:asciiTheme="minorHAnsi" w:hAnsiTheme="minorHAnsi" w:cstheme="minorHAnsi"/>
          <w:u w:val="single"/>
        </w:rPr>
      </w:pPr>
      <w:r w:rsidRPr="004D4C54">
        <w:rPr>
          <w:rFonts w:asciiTheme="minorHAnsi" w:hAnsiTheme="minorHAnsi" w:cstheme="minorHAnsi"/>
        </w:rPr>
        <w:t xml:space="preserve">Nyilvántartott kiskorúak száma </w:t>
      </w:r>
      <w:r w:rsidRPr="004D4C54">
        <w:rPr>
          <w:rFonts w:asciiTheme="minorHAnsi" w:hAnsiTheme="minorHAnsi" w:cstheme="minorHAnsi"/>
          <w:b/>
          <w:bCs/>
        </w:rPr>
        <w:t>2024. 12. 31</w:t>
      </w:r>
      <w:r w:rsidRPr="004D4C54">
        <w:rPr>
          <w:rFonts w:asciiTheme="minorHAnsi" w:hAnsiTheme="minorHAnsi" w:cstheme="minorHAnsi"/>
        </w:rPr>
        <w:t>-én:</w:t>
      </w:r>
      <w:r w:rsidRPr="004D4C54">
        <w:rPr>
          <w:rFonts w:asciiTheme="minorHAnsi" w:hAnsiTheme="minorHAnsi" w:cstheme="minorHAnsi"/>
          <w:b/>
          <w:bCs/>
        </w:rPr>
        <w:t xml:space="preserve"> 2 fő</w:t>
      </w:r>
    </w:p>
    <w:p w14:paraId="3CF0581D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u w:val="single"/>
        </w:rPr>
      </w:pPr>
    </w:p>
    <w:p w14:paraId="6B7119D0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  <w:u w:val="single"/>
        </w:rPr>
        <w:t>A segítő tevékenység során feltárt és kezelt problémák:</w:t>
      </w:r>
    </w:p>
    <w:p w14:paraId="6CF83320" w14:textId="77777777" w:rsidR="004D4C54" w:rsidRPr="004D4C54" w:rsidRDefault="004D4C54" w:rsidP="004D4C54">
      <w:pPr>
        <w:pStyle w:val="Standard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Szülők, vagy család életvitele</w:t>
      </w:r>
    </w:p>
    <w:p w14:paraId="08CE487E" w14:textId="77777777" w:rsidR="004D4C54" w:rsidRPr="004D4C54" w:rsidRDefault="004D4C54" w:rsidP="004D4C54">
      <w:pPr>
        <w:pStyle w:val="Standard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Családi-kapcsolati konfliktus</w:t>
      </w:r>
    </w:p>
    <w:p w14:paraId="6CBFB29B" w14:textId="77777777" w:rsidR="004D4C54" w:rsidRPr="004D4C54" w:rsidRDefault="004D4C54" w:rsidP="004D4C54">
      <w:pPr>
        <w:pStyle w:val="Standard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Gyermeknevelési problémák</w:t>
      </w:r>
    </w:p>
    <w:p w14:paraId="1133E44A" w14:textId="77777777" w:rsidR="004D4C54" w:rsidRPr="004D4C54" w:rsidRDefault="004D4C54" w:rsidP="004D4C54">
      <w:pPr>
        <w:pStyle w:val="Standard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Magatartás és/vagy teljesítményzavar</w:t>
      </w:r>
    </w:p>
    <w:p w14:paraId="0EC9A7A7" w14:textId="77777777" w:rsidR="004D4C54" w:rsidRPr="004D4C54" w:rsidRDefault="004D4C54" w:rsidP="004D4C54">
      <w:pPr>
        <w:pStyle w:val="Standard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Szülői elhanyagolás</w:t>
      </w:r>
    </w:p>
    <w:p w14:paraId="6931710E" w14:textId="77777777" w:rsidR="004D4C54" w:rsidRPr="004D4C54" w:rsidRDefault="004D4C54" w:rsidP="004D4C54">
      <w:pPr>
        <w:pStyle w:val="Standard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Gyermekintézménybe való beilleszkedési nehézség</w:t>
      </w:r>
    </w:p>
    <w:p w14:paraId="28CB198D" w14:textId="77777777" w:rsidR="004D4C54" w:rsidRPr="004D4C54" w:rsidRDefault="004D4C54" w:rsidP="004D4C54">
      <w:pPr>
        <w:pStyle w:val="Standard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Szenvedélybetegségek</w:t>
      </w:r>
    </w:p>
    <w:p w14:paraId="12A00C8B" w14:textId="77777777" w:rsidR="004D4C54" w:rsidRPr="004D4C54" w:rsidRDefault="004D4C54" w:rsidP="004D4C54">
      <w:pPr>
        <w:pStyle w:val="Standard"/>
        <w:numPr>
          <w:ilvl w:val="0"/>
          <w:numId w:val="43"/>
        </w:numPr>
        <w:jc w:val="both"/>
        <w:rPr>
          <w:rFonts w:asciiTheme="minorHAnsi" w:hAnsiTheme="minorHAnsi" w:cstheme="minorHAnsi"/>
          <w:i/>
          <w:iCs/>
          <w:u w:val="single"/>
        </w:rPr>
      </w:pPr>
      <w:r w:rsidRPr="004D4C54">
        <w:rPr>
          <w:rFonts w:asciiTheme="minorHAnsi" w:hAnsiTheme="minorHAnsi" w:cstheme="minorHAnsi"/>
        </w:rPr>
        <w:t>Anyagi, megélhetési, lakhatási problémák</w:t>
      </w:r>
    </w:p>
    <w:p w14:paraId="210DED91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2E5F8894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i/>
          <w:iCs/>
          <w:u w:val="single"/>
        </w:rPr>
      </w:pPr>
      <w:r w:rsidRPr="004D4C54">
        <w:rPr>
          <w:rFonts w:asciiTheme="minorHAnsi" w:hAnsiTheme="minorHAnsi" w:cstheme="minorHAnsi"/>
          <w:i/>
          <w:iCs/>
          <w:u w:val="single"/>
        </w:rPr>
        <w:t>Gyermekek napközbeni ellátásának biztosítása</w:t>
      </w:r>
    </w:p>
    <w:p w14:paraId="22075263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  <w:u w:val="single"/>
        </w:rPr>
        <w:t>Napközbeni ellátást biztosító intézmények:</w:t>
      </w:r>
    </w:p>
    <w:p w14:paraId="0DF0516C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u w:val="single"/>
        </w:rPr>
      </w:pPr>
      <w:r w:rsidRPr="004D4C54">
        <w:rPr>
          <w:rFonts w:asciiTheme="minorHAnsi" w:hAnsiTheme="minorHAnsi" w:cstheme="minorHAnsi"/>
        </w:rPr>
        <w:tab/>
        <w:t>1.</w:t>
      </w:r>
      <w:r w:rsidRPr="004D4C54">
        <w:rPr>
          <w:rFonts w:asciiTheme="minorHAnsi" w:hAnsiTheme="minorHAnsi" w:cstheme="minorHAnsi"/>
          <w:u w:val="single"/>
        </w:rPr>
        <w:t>/ Nivegy-völgyi Óvoda</w:t>
      </w:r>
    </w:p>
    <w:p w14:paraId="57704B37" w14:textId="77777777" w:rsidR="004D4C54" w:rsidRPr="004D4C54" w:rsidRDefault="004D4C54" w:rsidP="004D4C54">
      <w:pPr>
        <w:pStyle w:val="Standard"/>
        <w:numPr>
          <w:ilvl w:val="0"/>
          <w:numId w:val="48"/>
        </w:numPr>
        <w:tabs>
          <w:tab w:val="clear" w:pos="0"/>
          <w:tab w:val="num" w:pos="720"/>
        </w:tabs>
        <w:ind w:left="720" w:hanging="360"/>
        <w:jc w:val="both"/>
        <w:rPr>
          <w:rFonts w:asciiTheme="minorHAnsi" w:hAnsiTheme="minorHAnsi" w:cstheme="minorHAnsi"/>
        </w:rPr>
      </w:pPr>
      <w:bookmarkStart w:id="1" w:name="_Hlk130378847"/>
      <w:r w:rsidRPr="004D4C54">
        <w:rPr>
          <w:rFonts w:asciiTheme="minorHAnsi" w:hAnsiTheme="minorHAnsi" w:cstheme="minorHAnsi"/>
        </w:rPr>
        <w:t xml:space="preserve">Balatoncsicsó: </w:t>
      </w:r>
      <w:r w:rsidRPr="004D4C54">
        <w:rPr>
          <w:rFonts w:asciiTheme="minorHAnsi" w:hAnsiTheme="minorHAnsi" w:cstheme="minorHAnsi"/>
          <w:b/>
          <w:bCs/>
        </w:rPr>
        <w:t xml:space="preserve">7 </w:t>
      </w:r>
      <w:r w:rsidRPr="004D4C54">
        <w:rPr>
          <w:rFonts w:asciiTheme="minorHAnsi" w:hAnsiTheme="minorHAnsi" w:cstheme="minorHAnsi"/>
        </w:rPr>
        <w:t>fő</w:t>
      </w:r>
    </w:p>
    <w:p w14:paraId="0A02528D" w14:textId="77777777" w:rsidR="004D4C54" w:rsidRPr="004D4C54" w:rsidRDefault="004D4C54" w:rsidP="004D4C54">
      <w:pPr>
        <w:pStyle w:val="Standard"/>
        <w:numPr>
          <w:ilvl w:val="0"/>
          <w:numId w:val="48"/>
        </w:numPr>
        <w:tabs>
          <w:tab w:val="clear" w:pos="0"/>
          <w:tab w:val="num" w:pos="720"/>
        </w:tabs>
        <w:ind w:left="720" w:hanging="360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Szentantalfa:</w:t>
      </w:r>
      <w:r w:rsidRPr="004D4C54">
        <w:rPr>
          <w:rFonts w:asciiTheme="minorHAnsi" w:hAnsiTheme="minorHAnsi" w:cstheme="minorHAnsi"/>
          <w:b/>
          <w:bCs/>
        </w:rPr>
        <w:t xml:space="preserve"> 34</w:t>
      </w:r>
      <w:r w:rsidRPr="004D4C54">
        <w:rPr>
          <w:rFonts w:asciiTheme="minorHAnsi" w:hAnsiTheme="minorHAnsi" w:cstheme="minorHAnsi"/>
        </w:rPr>
        <w:t xml:space="preserve"> fő</w:t>
      </w:r>
    </w:p>
    <w:p w14:paraId="1625AF56" w14:textId="77777777" w:rsidR="004D4C54" w:rsidRPr="004D4C54" w:rsidRDefault="004D4C54" w:rsidP="004D4C54">
      <w:pPr>
        <w:pStyle w:val="Standard"/>
        <w:numPr>
          <w:ilvl w:val="0"/>
          <w:numId w:val="48"/>
        </w:numPr>
        <w:tabs>
          <w:tab w:val="clear" w:pos="0"/>
          <w:tab w:val="num" w:pos="720"/>
        </w:tabs>
        <w:ind w:left="720" w:hanging="360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Szentjakabfa: </w:t>
      </w:r>
      <w:r w:rsidRPr="004D4C54">
        <w:rPr>
          <w:rFonts w:asciiTheme="minorHAnsi" w:hAnsiTheme="minorHAnsi" w:cstheme="minorHAnsi"/>
          <w:b/>
          <w:bCs/>
        </w:rPr>
        <w:t xml:space="preserve">4 </w:t>
      </w:r>
      <w:r w:rsidRPr="004D4C54">
        <w:rPr>
          <w:rFonts w:asciiTheme="minorHAnsi" w:hAnsiTheme="minorHAnsi" w:cstheme="minorHAnsi"/>
        </w:rPr>
        <w:t>fő</w:t>
      </w:r>
    </w:p>
    <w:p w14:paraId="3EC42DFD" w14:textId="77777777" w:rsidR="004D4C54" w:rsidRPr="004D4C54" w:rsidRDefault="004D4C54" w:rsidP="004D4C54">
      <w:pPr>
        <w:pStyle w:val="Standard"/>
        <w:numPr>
          <w:ilvl w:val="0"/>
          <w:numId w:val="48"/>
        </w:numPr>
        <w:tabs>
          <w:tab w:val="clear" w:pos="0"/>
          <w:tab w:val="num" w:pos="720"/>
        </w:tabs>
        <w:ind w:left="720" w:hanging="360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Tagyon: </w:t>
      </w:r>
      <w:r w:rsidRPr="004D4C54">
        <w:rPr>
          <w:rFonts w:asciiTheme="minorHAnsi" w:hAnsiTheme="minorHAnsi" w:cstheme="minorHAnsi"/>
          <w:b/>
          <w:bCs/>
        </w:rPr>
        <w:t>3</w:t>
      </w:r>
      <w:r w:rsidRPr="004D4C54">
        <w:rPr>
          <w:rFonts w:asciiTheme="minorHAnsi" w:hAnsiTheme="minorHAnsi" w:cstheme="minorHAnsi"/>
        </w:rPr>
        <w:t xml:space="preserve"> fő</w:t>
      </w:r>
    </w:p>
    <w:p w14:paraId="07252226" w14:textId="77777777" w:rsidR="004D4C54" w:rsidRPr="004D4C54" w:rsidRDefault="004D4C54" w:rsidP="004D4C54">
      <w:pPr>
        <w:pStyle w:val="Standard"/>
        <w:numPr>
          <w:ilvl w:val="0"/>
          <w:numId w:val="48"/>
        </w:numPr>
        <w:tabs>
          <w:tab w:val="clear" w:pos="0"/>
          <w:tab w:val="num" w:pos="720"/>
        </w:tabs>
        <w:ind w:left="720" w:hanging="360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Zánka: </w:t>
      </w:r>
      <w:r w:rsidRPr="004D4C54">
        <w:rPr>
          <w:rFonts w:asciiTheme="minorHAnsi" w:hAnsiTheme="minorHAnsi" w:cstheme="minorHAnsi"/>
          <w:b/>
          <w:bCs/>
        </w:rPr>
        <w:t xml:space="preserve">2 </w:t>
      </w:r>
      <w:r w:rsidRPr="004D4C54">
        <w:rPr>
          <w:rFonts w:asciiTheme="minorHAnsi" w:hAnsiTheme="minorHAnsi" w:cstheme="minorHAnsi"/>
        </w:rPr>
        <w:t>fő</w:t>
      </w:r>
    </w:p>
    <w:p w14:paraId="369BBA1C" w14:textId="77777777" w:rsidR="004D4C54" w:rsidRPr="004D4C54" w:rsidRDefault="004D4C54" w:rsidP="004D4C54">
      <w:pPr>
        <w:pStyle w:val="Standard"/>
        <w:numPr>
          <w:ilvl w:val="0"/>
          <w:numId w:val="48"/>
        </w:numPr>
        <w:tabs>
          <w:tab w:val="clear" w:pos="0"/>
          <w:tab w:val="num" w:pos="720"/>
        </w:tabs>
        <w:ind w:left="720" w:hanging="360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Monoszló: </w:t>
      </w:r>
      <w:r w:rsidRPr="004D4C54">
        <w:rPr>
          <w:rFonts w:asciiTheme="minorHAnsi" w:hAnsiTheme="minorHAnsi" w:cstheme="minorHAnsi"/>
          <w:b/>
          <w:bCs/>
        </w:rPr>
        <w:t>2</w:t>
      </w:r>
      <w:r w:rsidRPr="004D4C54">
        <w:rPr>
          <w:rFonts w:asciiTheme="minorHAnsi" w:hAnsiTheme="minorHAnsi" w:cstheme="minorHAnsi"/>
        </w:rPr>
        <w:t xml:space="preserve"> fő</w:t>
      </w:r>
    </w:p>
    <w:p w14:paraId="0F3FA7C1" w14:textId="77777777" w:rsidR="004D4C54" w:rsidRPr="004D4C54" w:rsidRDefault="004D4C54" w:rsidP="004D4C54">
      <w:pPr>
        <w:pStyle w:val="Standard"/>
        <w:numPr>
          <w:ilvl w:val="0"/>
          <w:numId w:val="48"/>
        </w:numPr>
        <w:tabs>
          <w:tab w:val="clear" w:pos="0"/>
          <w:tab w:val="num" w:pos="720"/>
        </w:tabs>
        <w:ind w:left="720" w:hanging="360"/>
        <w:jc w:val="both"/>
        <w:rPr>
          <w:rFonts w:asciiTheme="minorHAnsi" w:hAnsiTheme="minorHAnsi" w:cstheme="minorHAnsi"/>
          <w:b/>
          <w:bCs/>
        </w:rPr>
      </w:pPr>
      <w:r w:rsidRPr="004D4C54">
        <w:rPr>
          <w:rFonts w:asciiTheme="minorHAnsi" w:hAnsiTheme="minorHAnsi" w:cstheme="minorHAnsi"/>
        </w:rPr>
        <w:t xml:space="preserve">Hátrányos helyzetű gyermek: </w:t>
      </w:r>
      <w:r w:rsidRPr="004D4C54">
        <w:rPr>
          <w:rFonts w:asciiTheme="minorHAnsi" w:hAnsiTheme="minorHAnsi" w:cstheme="minorHAnsi"/>
          <w:b/>
          <w:bCs/>
        </w:rPr>
        <w:t>0 fő</w:t>
      </w:r>
    </w:p>
    <w:p w14:paraId="181359F4" w14:textId="77777777" w:rsidR="004D4C54" w:rsidRPr="004D4C54" w:rsidRDefault="004D4C54" w:rsidP="004D4C54">
      <w:pPr>
        <w:pStyle w:val="Standard"/>
        <w:numPr>
          <w:ilvl w:val="0"/>
          <w:numId w:val="48"/>
        </w:numPr>
        <w:tabs>
          <w:tab w:val="clear" w:pos="0"/>
          <w:tab w:val="num" w:pos="720"/>
        </w:tabs>
        <w:ind w:left="720" w:hanging="360"/>
        <w:jc w:val="both"/>
        <w:rPr>
          <w:rFonts w:asciiTheme="minorHAnsi" w:hAnsiTheme="minorHAnsi" w:cstheme="minorHAnsi"/>
          <w:b/>
          <w:bCs/>
        </w:rPr>
      </w:pPr>
      <w:r w:rsidRPr="004D4C54">
        <w:rPr>
          <w:rFonts w:asciiTheme="minorHAnsi" w:hAnsiTheme="minorHAnsi" w:cstheme="minorHAnsi"/>
        </w:rPr>
        <w:t xml:space="preserve">Fejlesztésben részesülő gyermek: </w:t>
      </w:r>
      <w:r w:rsidRPr="004D4C54">
        <w:rPr>
          <w:rFonts w:asciiTheme="minorHAnsi" w:hAnsiTheme="minorHAnsi" w:cstheme="minorHAnsi"/>
          <w:b/>
          <w:bCs/>
        </w:rPr>
        <w:t>15</w:t>
      </w:r>
      <w:r w:rsidRPr="004D4C54">
        <w:rPr>
          <w:rFonts w:asciiTheme="minorHAnsi" w:hAnsiTheme="minorHAnsi" w:cstheme="minorHAnsi"/>
        </w:rPr>
        <w:t xml:space="preserve"> </w:t>
      </w:r>
      <w:r w:rsidRPr="004D4C54">
        <w:rPr>
          <w:rFonts w:asciiTheme="minorHAnsi" w:hAnsiTheme="minorHAnsi" w:cstheme="minorHAnsi"/>
          <w:b/>
          <w:bCs/>
        </w:rPr>
        <w:t>fő</w:t>
      </w:r>
    </w:p>
    <w:bookmarkEnd w:id="1"/>
    <w:p w14:paraId="396E9A04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u w:val="single"/>
        </w:rPr>
      </w:pP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  <w:u w:val="single"/>
        </w:rPr>
        <w:t xml:space="preserve">2./Nivegy-völgyi Német Nemzetiségi Nyelvoktató Általános Iskola és Alapfokú Művészeti iskola: </w:t>
      </w:r>
    </w:p>
    <w:p w14:paraId="63176404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bookmarkStart w:id="2" w:name="_Hlk130378880"/>
      <w:r w:rsidRPr="004D4C54">
        <w:rPr>
          <w:rFonts w:asciiTheme="minorHAnsi" w:hAnsiTheme="minorHAnsi" w:cstheme="minorHAnsi"/>
        </w:rPr>
        <w:t xml:space="preserve">Szentantalfa településről: </w:t>
      </w:r>
      <w:r w:rsidRPr="004D4C54">
        <w:rPr>
          <w:rFonts w:asciiTheme="minorHAnsi" w:hAnsiTheme="minorHAnsi" w:cstheme="minorHAnsi"/>
          <w:b/>
          <w:bCs/>
        </w:rPr>
        <w:t>46 fő</w:t>
      </w:r>
    </w:p>
    <w:p w14:paraId="1364E21F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Balatoncsicsó:</w:t>
      </w:r>
      <w:r w:rsidRPr="004D4C54">
        <w:rPr>
          <w:rFonts w:asciiTheme="minorHAnsi" w:hAnsiTheme="minorHAnsi" w:cstheme="minorHAnsi"/>
          <w:b/>
          <w:bCs/>
        </w:rPr>
        <w:t xml:space="preserve"> 10 fő</w:t>
      </w:r>
    </w:p>
    <w:p w14:paraId="20436B9F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Tagyon: </w:t>
      </w:r>
      <w:r w:rsidRPr="004D4C54">
        <w:rPr>
          <w:rFonts w:asciiTheme="minorHAnsi" w:hAnsiTheme="minorHAnsi" w:cstheme="minorHAnsi"/>
          <w:b/>
          <w:bCs/>
        </w:rPr>
        <w:t>2 fő</w:t>
      </w:r>
    </w:p>
    <w:p w14:paraId="55847A9E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Óbudavár:</w:t>
      </w:r>
      <w:r w:rsidRPr="004D4C54">
        <w:rPr>
          <w:rFonts w:asciiTheme="minorHAnsi" w:hAnsiTheme="minorHAnsi" w:cstheme="minorHAnsi"/>
          <w:b/>
          <w:bCs/>
        </w:rPr>
        <w:t xml:space="preserve"> 2 fő</w:t>
      </w:r>
    </w:p>
    <w:p w14:paraId="5660E0A8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Zánka: </w:t>
      </w:r>
      <w:r w:rsidRPr="004D4C54">
        <w:rPr>
          <w:rFonts w:asciiTheme="minorHAnsi" w:hAnsiTheme="minorHAnsi" w:cstheme="minorHAnsi"/>
          <w:b/>
          <w:bCs/>
        </w:rPr>
        <w:t>4 fő</w:t>
      </w:r>
    </w:p>
    <w:p w14:paraId="5D975E07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Szentjakabfa: </w:t>
      </w:r>
      <w:r w:rsidRPr="004D4C54">
        <w:rPr>
          <w:rFonts w:asciiTheme="minorHAnsi" w:hAnsiTheme="minorHAnsi" w:cstheme="minorHAnsi"/>
          <w:b/>
          <w:bCs/>
        </w:rPr>
        <w:t>3</w:t>
      </w:r>
      <w:r w:rsidRPr="004D4C54">
        <w:rPr>
          <w:rFonts w:asciiTheme="minorHAnsi" w:hAnsiTheme="minorHAnsi" w:cstheme="minorHAnsi"/>
        </w:rPr>
        <w:t xml:space="preserve"> fő</w:t>
      </w:r>
    </w:p>
    <w:p w14:paraId="12FF19F2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Egyéb: </w:t>
      </w:r>
      <w:r w:rsidRPr="004D4C54">
        <w:rPr>
          <w:rFonts w:asciiTheme="minorHAnsi" w:hAnsiTheme="minorHAnsi" w:cstheme="minorHAnsi"/>
          <w:b/>
          <w:bCs/>
        </w:rPr>
        <w:t>13</w:t>
      </w:r>
      <w:r w:rsidRPr="004D4C54">
        <w:rPr>
          <w:rFonts w:asciiTheme="minorHAnsi" w:hAnsiTheme="minorHAnsi" w:cstheme="minorHAnsi"/>
        </w:rPr>
        <w:t xml:space="preserve"> fő</w:t>
      </w:r>
    </w:p>
    <w:p w14:paraId="5F9325DD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Hátrányos helyzetű gyermek: 2 fő</w:t>
      </w:r>
    </w:p>
    <w:p w14:paraId="2B207E08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Fejlesztésre, korrepetálásra fordított idő: 36 óra</w:t>
      </w:r>
    </w:p>
    <w:bookmarkEnd w:id="2"/>
    <w:p w14:paraId="188FBE38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</w:p>
    <w:p w14:paraId="5D811E7E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bookmarkStart w:id="3" w:name="_Hlk130378905"/>
      <w:proofErr w:type="spellStart"/>
      <w:r w:rsidRPr="004D4C54">
        <w:rPr>
          <w:rFonts w:asciiTheme="minorHAnsi" w:hAnsiTheme="minorHAnsi" w:cstheme="minorHAnsi"/>
        </w:rPr>
        <w:t>Napközisek</w:t>
      </w:r>
      <w:proofErr w:type="spellEnd"/>
      <w:r w:rsidRPr="004D4C54">
        <w:rPr>
          <w:rFonts w:asciiTheme="minorHAnsi" w:hAnsiTheme="minorHAnsi" w:cstheme="minorHAnsi"/>
        </w:rPr>
        <w:t xml:space="preserve"> száma: 18 fő</w:t>
      </w:r>
    </w:p>
    <w:p w14:paraId="3D7BB1CC" w14:textId="77777777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  <w:i/>
          <w:iCs/>
          <w:u w:val="single"/>
        </w:rPr>
      </w:pPr>
      <w:r w:rsidRPr="004D4C54">
        <w:rPr>
          <w:rFonts w:asciiTheme="minorHAnsi" w:hAnsiTheme="minorHAnsi" w:cstheme="minorHAnsi"/>
        </w:rPr>
        <w:t>Hátrányos helyzetű:</w:t>
      </w:r>
      <w:r w:rsidRPr="004D4C54">
        <w:rPr>
          <w:rFonts w:asciiTheme="minorHAnsi" w:hAnsiTheme="minorHAnsi" w:cstheme="minorHAnsi"/>
          <w:b/>
          <w:bCs/>
        </w:rPr>
        <w:t xml:space="preserve"> 2 </w:t>
      </w:r>
      <w:r w:rsidRPr="004D4C54">
        <w:rPr>
          <w:rFonts w:asciiTheme="minorHAnsi" w:hAnsiTheme="minorHAnsi" w:cstheme="minorHAnsi"/>
        </w:rPr>
        <w:t>fő</w:t>
      </w:r>
    </w:p>
    <w:bookmarkEnd w:id="3"/>
    <w:p w14:paraId="17956392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i/>
          <w:iCs/>
          <w:u w:val="single"/>
        </w:rPr>
      </w:pPr>
    </w:p>
    <w:p w14:paraId="4D60B9C6" w14:textId="11CD99E3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i/>
          <w:iCs/>
        </w:rPr>
      </w:pPr>
      <w:r w:rsidRPr="004D4C54">
        <w:rPr>
          <w:rFonts w:asciiTheme="minorHAnsi" w:hAnsiTheme="minorHAnsi" w:cstheme="minorHAnsi"/>
          <w:i/>
          <w:iCs/>
          <w:u w:val="single"/>
        </w:rPr>
        <w:t>Egészségügyi szolgáltatások a településen:</w:t>
      </w:r>
    </w:p>
    <w:p w14:paraId="12C3B288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i/>
          <w:iCs/>
          <w:u w:val="single"/>
        </w:rPr>
      </w:pPr>
      <w:r w:rsidRPr="004D4C54">
        <w:rPr>
          <w:rFonts w:asciiTheme="minorHAnsi" w:hAnsiTheme="minorHAnsi" w:cstheme="minorHAnsi"/>
          <w:i/>
          <w:iCs/>
        </w:rPr>
        <w:t>Védőnői/ háziorvosi szolgálat:</w:t>
      </w:r>
    </w:p>
    <w:p w14:paraId="78A4B776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i/>
          <w:iCs/>
          <w:u w:val="single"/>
        </w:rPr>
      </w:pPr>
    </w:p>
    <w:p w14:paraId="621F2293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Gondozott várandósok száma a 7 település vonatkozásában: 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  <w:b/>
          <w:bCs/>
        </w:rPr>
        <w:t>15 fő</w:t>
      </w:r>
    </w:p>
    <w:p w14:paraId="5F7E5338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0-6 éves gondozottak száma: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  <w:i/>
          <w:iCs/>
        </w:rPr>
        <w:t>(2022-es adat)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</w:rPr>
        <w:tab/>
        <w:t xml:space="preserve">          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  <w:b/>
          <w:bCs/>
        </w:rPr>
        <w:t>79 fő</w:t>
      </w:r>
    </w:p>
    <w:p w14:paraId="0C4B61D1" w14:textId="77777777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Háziorvosi praxisba jelentkezett 0-18 évesek száma a körzetben: </w:t>
      </w:r>
      <w:r w:rsidRPr="004D4C54">
        <w:rPr>
          <w:rFonts w:asciiTheme="minorHAnsi" w:hAnsiTheme="minorHAnsi" w:cstheme="minorHAnsi"/>
          <w:b/>
          <w:bCs/>
        </w:rPr>
        <w:t>425 fő</w:t>
      </w:r>
    </w:p>
    <w:p w14:paraId="42F43391" w14:textId="0E8E1E04" w:rsidR="004D4C54" w:rsidRPr="004D4C54" w:rsidRDefault="004D4C54" w:rsidP="004D4C54">
      <w:pPr>
        <w:pStyle w:val="Standard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>Leggyakrabban tapasztal problémák: - Asztma, allergia</w:t>
      </w:r>
    </w:p>
    <w:p w14:paraId="2D6B14B3" w14:textId="7D222DD5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                                                                        </w:t>
      </w:r>
      <w:r w:rsidR="00761791">
        <w:rPr>
          <w:rFonts w:asciiTheme="minorHAnsi" w:hAnsiTheme="minorHAnsi" w:cstheme="minorHAnsi"/>
        </w:rPr>
        <w:t xml:space="preserve">        </w:t>
      </w:r>
      <w:r w:rsidRPr="004D4C54">
        <w:rPr>
          <w:rFonts w:asciiTheme="minorHAnsi" w:hAnsiTheme="minorHAnsi" w:cstheme="minorHAnsi"/>
        </w:rPr>
        <w:t>- Emésztőrendszeri problémák</w:t>
      </w:r>
    </w:p>
    <w:p w14:paraId="0005D466" w14:textId="23452EEE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         </w:t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</w:rPr>
        <w:tab/>
      </w:r>
      <w:r w:rsidRPr="004D4C54">
        <w:rPr>
          <w:rFonts w:asciiTheme="minorHAnsi" w:hAnsiTheme="minorHAnsi" w:cstheme="minorHAnsi"/>
        </w:rPr>
        <w:tab/>
        <w:t xml:space="preserve"> - Veleszületett problémák</w:t>
      </w:r>
    </w:p>
    <w:p w14:paraId="0F2B5DCD" w14:textId="21AB1DE3" w:rsidR="004D4C54" w:rsidRPr="004D4C54" w:rsidRDefault="004D4C54" w:rsidP="004D4C54">
      <w:pPr>
        <w:pStyle w:val="Standard"/>
        <w:jc w:val="both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</w:rPr>
        <w:t xml:space="preserve">    </w:t>
      </w:r>
    </w:p>
    <w:p w14:paraId="03043B72" w14:textId="77777777" w:rsidR="003D1F9C" w:rsidRDefault="003D1F9C" w:rsidP="004D4C54">
      <w:pPr>
        <w:pStyle w:val="Standard"/>
        <w:jc w:val="center"/>
        <w:rPr>
          <w:rFonts w:asciiTheme="minorHAnsi" w:hAnsiTheme="minorHAnsi" w:cstheme="minorHAnsi"/>
          <w:i/>
          <w:iCs/>
          <w:u w:val="single"/>
        </w:rPr>
      </w:pPr>
    </w:p>
    <w:p w14:paraId="6391F780" w14:textId="77777777" w:rsidR="003D1F9C" w:rsidRDefault="003D1F9C" w:rsidP="004D4C54">
      <w:pPr>
        <w:pStyle w:val="Standard"/>
        <w:jc w:val="center"/>
        <w:rPr>
          <w:rFonts w:asciiTheme="minorHAnsi" w:hAnsiTheme="minorHAnsi" w:cstheme="minorHAnsi"/>
          <w:i/>
          <w:iCs/>
          <w:u w:val="single"/>
        </w:rPr>
      </w:pPr>
    </w:p>
    <w:p w14:paraId="7443EB59" w14:textId="77777777" w:rsidR="003D1F9C" w:rsidRDefault="003D1F9C" w:rsidP="004D4C54">
      <w:pPr>
        <w:pStyle w:val="Standard"/>
        <w:jc w:val="center"/>
        <w:rPr>
          <w:rFonts w:asciiTheme="minorHAnsi" w:hAnsiTheme="minorHAnsi" w:cstheme="minorHAnsi"/>
          <w:i/>
          <w:iCs/>
          <w:u w:val="single"/>
        </w:rPr>
      </w:pPr>
    </w:p>
    <w:p w14:paraId="3ACAA8BE" w14:textId="71D0D9E4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</w:rPr>
      </w:pPr>
      <w:r w:rsidRPr="004D4C54">
        <w:rPr>
          <w:rFonts w:asciiTheme="minorHAnsi" w:hAnsiTheme="minorHAnsi" w:cstheme="minorHAnsi"/>
          <w:i/>
          <w:iCs/>
          <w:u w:val="single"/>
        </w:rPr>
        <w:lastRenderedPageBreak/>
        <w:t>Észlelő és jelzőrendszer működése</w:t>
      </w:r>
    </w:p>
    <w:p w14:paraId="0BB8661B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</w:rPr>
      </w:pPr>
    </w:p>
    <w:p w14:paraId="3C31CE8F" w14:textId="77777777" w:rsidR="004D4C54" w:rsidRPr="004D4C54" w:rsidRDefault="004D4C54" w:rsidP="004D4C54">
      <w:pPr>
        <w:spacing w:line="240" w:lineRule="auto"/>
        <w:jc w:val="both"/>
        <w:rPr>
          <w:rFonts w:cstheme="minorHAnsi"/>
        </w:rPr>
      </w:pPr>
      <w:r w:rsidRPr="004D4C54">
        <w:rPr>
          <w:rFonts w:cstheme="minorHAnsi"/>
        </w:rPr>
        <w:t xml:space="preserve">. A jelzőrendszer hatékony működése a munkánk egyik legalapvetőbb célkitűzése, hiszen ez a veszélyeztetett gyermekeink számára kellő időben biztosított segítségnyújtás egyik nélkülözhetetlen feltétele. </w:t>
      </w:r>
    </w:p>
    <w:p w14:paraId="5DCE18FE" w14:textId="77777777" w:rsidR="004D4C54" w:rsidRPr="004D4C54" w:rsidRDefault="004D4C54" w:rsidP="004D4C54">
      <w:pPr>
        <w:spacing w:line="240" w:lineRule="auto"/>
        <w:jc w:val="both"/>
        <w:rPr>
          <w:rFonts w:cstheme="minorHAnsi"/>
        </w:rPr>
      </w:pPr>
      <w:r w:rsidRPr="004D4C54">
        <w:rPr>
          <w:rFonts w:cstheme="minorHAnsi"/>
        </w:rPr>
        <w:t xml:space="preserve">A jelzőrendszer hatékony működése a munkánk egyik legalapvetőbb célkitűzése, hiszen ez a veszélyeztetett gyermekeink számára kellő időben biztosított segítségnyújtás egyik nélkülözhetetlen feltétele. </w:t>
      </w:r>
    </w:p>
    <w:p w14:paraId="46A1A855" w14:textId="77777777" w:rsidR="004D4C54" w:rsidRPr="004D4C54" w:rsidRDefault="004D4C54" w:rsidP="004D4C54">
      <w:pPr>
        <w:widowControl w:val="0"/>
        <w:numPr>
          <w:ilvl w:val="0"/>
          <w:numId w:val="46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textAlignment w:val="baseline"/>
        <w:rPr>
          <w:rFonts w:cstheme="minorHAnsi"/>
        </w:rPr>
      </w:pPr>
      <w:r w:rsidRPr="004D4C54">
        <w:rPr>
          <w:rFonts w:cstheme="minorHAnsi"/>
        </w:rPr>
        <w:t xml:space="preserve">A 2024-es évben, a Család-és Gyermekjóléti Szolgálat felé </w:t>
      </w:r>
      <w:r w:rsidRPr="004D4C54">
        <w:rPr>
          <w:rFonts w:cstheme="minorHAnsi"/>
          <w:b/>
          <w:bCs/>
        </w:rPr>
        <w:t>jelzés nem érkezett Óbudavár</w:t>
      </w:r>
      <w:r w:rsidRPr="004D4C54">
        <w:rPr>
          <w:rFonts w:cstheme="minorHAnsi"/>
        </w:rPr>
        <w:t xml:space="preserve"> község vonatkozásában:</w:t>
      </w:r>
    </w:p>
    <w:p w14:paraId="42C39979" w14:textId="77777777" w:rsidR="004D4C54" w:rsidRPr="004D4C54" w:rsidRDefault="004D4C54" w:rsidP="004D4C54">
      <w:pPr>
        <w:spacing w:line="240" w:lineRule="auto"/>
        <w:ind w:left="720"/>
        <w:jc w:val="both"/>
        <w:rPr>
          <w:rFonts w:cstheme="minorHAnsi"/>
        </w:rPr>
      </w:pPr>
    </w:p>
    <w:p w14:paraId="64E39391" w14:textId="77777777" w:rsidR="004D4C54" w:rsidRPr="004D4C54" w:rsidRDefault="004D4C54" w:rsidP="004D4C54">
      <w:pPr>
        <w:spacing w:line="240" w:lineRule="auto"/>
        <w:jc w:val="both"/>
        <w:rPr>
          <w:rFonts w:cstheme="minorHAnsi"/>
          <w:color w:val="000000"/>
        </w:rPr>
      </w:pPr>
      <w:r w:rsidRPr="004D4C54">
        <w:rPr>
          <w:rFonts w:cstheme="minorHAnsi"/>
        </w:rPr>
        <w:t>Az előző évekhez képest a jelzések száma nem mutat jelentős változást.</w:t>
      </w:r>
    </w:p>
    <w:p w14:paraId="02C92701" w14:textId="70253D65" w:rsidR="004D4C54" w:rsidRPr="004D4C54" w:rsidRDefault="004D4C54" w:rsidP="004D4C54">
      <w:pPr>
        <w:spacing w:line="240" w:lineRule="auto"/>
        <w:jc w:val="both"/>
        <w:rPr>
          <w:rFonts w:eastAsia="Calibri" w:cstheme="minorHAnsi"/>
          <w:color w:val="000000"/>
        </w:rPr>
      </w:pPr>
      <w:r w:rsidRPr="004D4C54">
        <w:rPr>
          <w:rFonts w:cstheme="minorHAnsi"/>
          <w:color w:val="000000"/>
        </w:rPr>
        <w:t xml:space="preserve"> </w:t>
      </w:r>
      <w:r w:rsidRPr="004D4C54">
        <w:rPr>
          <w:rFonts w:cstheme="minorHAnsi"/>
        </w:rPr>
        <w:t xml:space="preserve"> Az 1997. évi XXXI. tv. 17.§, valamint a 39.§ (3) alapján a Család-és Gyermekjóléti Szolgálat feladata, a gyermekek veszélyeztetettségének megelőzése, valamint a fennálló veszélyeztetettség megszüntetése, valamint ennek érdekében az észlelő és jelzőrendszer működtetése.  15/1998 NM rendelet 9.§ (3) alapján, a C</w:t>
      </w:r>
      <w:r w:rsidRPr="004D4C54">
        <w:rPr>
          <w:rFonts w:cstheme="minorHAnsi"/>
          <w:color w:val="000000"/>
        </w:rPr>
        <w:t>salád- és Gyermekjóléti Szolgálat és a jelzőrendszer tagjainak képviselői között, tevékenységük összehangolása érdekében, előre meghatározott témakörben, évente legalább hat alkalommal szakmaközi megbeszélést</w:t>
      </w:r>
      <w:r w:rsidRPr="004D4C54">
        <w:rPr>
          <w:rFonts w:cstheme="minorHAnsi"/>
          <w:color w:val="474747"/>
          <w:sz w:val="27"/>
        </w:rPr>
        <w:t xml:space="preserve"> </w:t>
      </w:r>
      <w:r w:rsidRPr="004D4C54">
        <w:rPr>
          <w:rFonts w:cstheme="minorHAnsi"/>
          <w:color w:val="000000"/>
        </w:rPr>
        <w:t xml:space="preserve">kell szervezni.  </w:t>
      </w:r>
    </w:p>
    <w:p w14:paraId="79EA0715" w14:textId="77777777" w:rsidR="004D4C54" w:rsidRPr="004D4C54" w:rsidRDefault="004D4C54" w:rsidP="004D4C54">
      <w:pPr>
        <w:spacing w:line="240" w:lineRule="auto"/>
        <w:jc w:val="both"/>
        <w:rPr>
          <w:rFonts w:eastAsia="Calibri" w:cstheme="minorHAnsi"/>
          <w:color w:val="000000"/>
        </w:rPr>
      </w:pPr>
      <w:r w:rsidRPr="004D4C54">
        <w:rPr>
          <w:rFonts w:eastAsia="Calibri" w:cstheme="minorHAnsi"/>
          <w:color w:val="000000"/>
        </w:rPr>
        <w:t xml:space="preserve">Tárgyév folyamán 5 alkalommal került megszervezésre, az alábbi témakörökben:  </w:t>
      </w:r>
    </w:p>
    <w:p w14:paraId="221EB9E7" w14:textId="77777777" w:rsidR="004D4C54" w:rsidRPr="004D4C54" w:rsidRDefault="004D4C54" w:rsidP="004D4C54">
      <w:pPr>
        <w:widowControl w:val="0"/>
        <w:numPr>
          <w:ilvl w:val="0"/>
          <w:numId w:val="49"/>
        </w:numPr>
        <w:suppressAutoHyphens/>
        <w:spacing w:after="0" w:line="240" w:lineRule="auto"/>
        <w:jc w:val="both"/>
        <w:textAlignment w:val="baseline"/>
        <w:rPr>
          <w:rFonts w:cstheme="minorHAnsi"/>
        </w:rPr>
      </w:pPr>
      <w:r w:rsidRPr="004D4C54">
        <w:rPr>
          <w:rFonts w:cstheme="minorHAnsi"/>
        </w:rPr>
        <w:t>2024. 02. 08. Balatonfüredi Rendőrkapitánysággal közösen a „Járási Közbiztonsági Egyeztető Fórum Idősügyi Munkacsoportja” feladatainak egyeztetése.</w:t>
      </w:r>
    </w:p>
    <w:p w14:paraId="0FCE947C" w14:textId="77777777" w:rsidR="004D4C54" w:rsidRPr="004D4C54" w:rsidRDefault="004D4C54" w:rsidP="004D4C54">
      <w:pPr>
        <w:widowControl w:val="0"/>
        <w:numPr>
          <w:ilvl w:val="0"/>
          <w:numId w:val="49"/>
        </w:numPr>
        <w:suppressAutoHyphens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4D4C54">
        <w:rPr>
          <w:rFonts w:cstheme="minorHAnsi"/>
        </w:rPr>
        <w:t>2024. 04. 18. Balatonfüredi Rendőrkapitánysággal közösen „Felkészülés a nyári időszakra”, valamint a „Fűtéssel járó veszélyek megelőzése témakörben.</w:t>
      </w:r>
    </w:p>
    <w:p w14:paraId="03230A0E" w14:textId="418C9C34" w:rsidR="004D4C54" w:rsidRPr="004D4C54" w:rsidRDefault="004D4C54" w:rsidP="004D4C54">
      <w:pPr>
        <w:widowControl w:val="0"/>
        <w:numPr>
          <w:ilvl w:val="0"/>
          <w:numId w:val="49"/>
        </w:numPr>
        <w:suppressAutoHyphens/>
        <w:spacing w:after="0" w:line="240" w:lineRule="auto"/>
        <w:jc w:val="both"/>
        <w:textAlignment w:val="baseline"/>
        <w:rPr>
          <w:rFonts w:cstheme="minorHAnsi"/>
        </w:rPr>
      </w:pPr>
      <w:r w:rsidRPr="004D4C54">
        <w:rPr>
          <w:rFonts w:cstheme="minorHAnsi"/>
        </w:rPr>
        <w:t>2024. 05. 02. Balatonfüredi Rendőrkapitánysággal közösen „Tájékoztatás nyújtása az „Iskolaőri” programról, valamint A fogyatékosságügyi tanácsadó helye és szerepe a szociális ellátó rendszerben”.</w:t>
      </w:r>
    </w:p>
    <w:p w14:paraId="7245669E" w14:textId="77777777" w:rsidR="004D4C54" w:rsidRPr="004D4C54" w:rsidRDefault="004D4C54" w:rsidP="004D4C54">
      <w:pPr>
        <w:widowControl w:val="0"/>
        <w:numPr>
          <w:ilvl w:val="0"/>
          <w:numId w:val="49"/>
        </w:numPr>
        <w:suppressAutoHyphens/>
        <w:spacing w:after="0" w:line="240" w:lineRule="auto"/>
        <w:jc w:val="both"/>
        <w:textAlignment w:val="baseline"/>
        <w:rPr>
          <w:rFonts w:cstheme="minorHAnsi"/>
        </w:rPr>
      </w:pPr>
      <w:r w:rsidRPr="004D4C54">
        <w:rPr>
          <w:rFonts w:cstheme="minorHAnsi"/>
        </w:rPr>
        <w:t xml:space="preserve">2024. 07. 04. Balatonfüredi Rendőrkapitánysággal közösen „Zaklatás az </w:t>
      </w:r>
      <w:proofErr w:type="gramStart"/>
      <w:r w:rsidRPr="004D4C54">
        <w:rPr>
          <w:rFonts w:cstheme="minorHAnsi"/>
        </w:rPr>
        <w:t>on-line</w:t>
      </w:r>
      <w:proofErr w:type="gramEnd"/>
      <w:r w:rsidRPr="004D4C54">
        <w:rPr>
          <w:rFonts w:cstheme="minorHAnsi"/>
        </w:rPr>
        <w:t xml:space="preserve"> térben és vagyonvédelem” témakörben.</w:t>
      </w:r>
    </w:p>
    <w:p w14:paraId="6B7EA9B1" w14:textId="611863F8" w:rsidR="004D4C54" w:rsidRPr="004D4C54" w:rsidRDefault="004D4C54" w:rsidP="004D4C54">
      <w:pPr>
        <w:widowControl w:val="0"/>
        <w:numPr>
          <w:ilvl w:val="0"/>
          <w:numId w:val="49"/>
        </w:numPr>
        <w:suppressAutoHyphens/>
        <w:spacing w:after="0" w:line="240" w:lineRule="auto"/>
        <w:jc w:val="both"/>
        <w:textAlignment w:val="baseline"/>
        <w:rPr>
          <w:rFonts w:eastAsia="Calibri" w:cstheme="minorHAnsi"/>
          <w:color w:val="000000"/>
        </w:rPr>
      </w:pPr>
      <w:r w:rsidRPr="004D4C54">
        <w:rPr>
          <w:rFonts w:cstheme="minorHAnsi"/>
        </w:rPr>
        <w:t xml:space="preserve">2024. 10. 22. A balatonfüredi Rendőrkapitánysággal közösen </w:t>
      </w:r>
      <w:r w:rsidR="00761791">
        <w:rPr>
          <w:rFonts w:cstheme="minorHAnsi"/>
        </w:rPr>
        <w:t>„</w:t>
      </w:r>
      <w:r w:rsidRPr="004D4C54">
        <w:rPr>
          <w:rFonts w:cstheme="minorHAnsi"/>
        </w:rPr>
        <w:t>Áldozattá válás kivédéseinek lehetőségei és Felkészülés a téli időszakra” témakörben.</w:t>
      </w:r>
    </w:p>
    <w:p w14:paraId="1D4F3148" w14:textId="77777777" w:rsidR="003D1F9C" w:rsidRDefault="003D1F9C" w:rsidP="003D1F9C">
      <w:pPr>
        <w:autoSpaceDE w:val="0"/>
        <w:spacing w:after="0" w:line="240" w:lineRule="auto"/>
        <w:jc w:val="both"/>
        <w:rPr>
          <w:rFonts w:cstheme="minorHAnsi"/>
        </w:rPr>
      </w:pPr>
    </w:p>
    <w:p w14:paraId="56750729" w14:textId="6CA8A858" w:rsidR="004D4C54" w:rsidRPr="004D4C54" w:rsidRDefault="004D4C54" w:rsidP="003D1F9C">
      <w:pPr>
        <w:autoSpaceDE w:val="0"/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4D4C54">
        <w:rPr>
          <w:rFonts w:cstheme="minorHAnsi"/>
        </w:rPr>
        <w:t xml:space="preserve">A jelzőrendszer tagjaival történő szakmai konzultációkra, valamint </w:t>
      </w:r>
      <w:r w:rsidRPr="004D4C54">
        <w:rPr>
          <w:rFonts w:cstheme="minorHAnsi"/>
          <w:b/>
          <w:bCs/>
        </w:rPr>
        <w:t>esetmegbeszélések</w:t>
      </w:r>
      <w:r w:rsidRPr="004D4C54">
        <w:rPr>
          <w:rFonts w:cstheme="minorHAnsi"/>
        </w:rPr>
        <w:t xml:space="preserve">re, az ellátott települések mindegyikén működtetett észlelő és jelzőrendszer tagjainak részvételével rendszeresen sor került.  </w:t>
      </w:r>
    </w:p>
    <w:p w14:paraId="63BE1BAE" w14:textId="77777777" w:rsidR="004D4C54" w:rsidRPr="004D4C54" w:rsidRDefault="004D4C54" w:rsidP="003D1F9C">
      <w:pPr>
        <w:pStyle w:val="Standard"/>
        <w:jc w:val="center"/>
        <w:rPr>
          <w:rFonts w:asciiTheme="minorHAnsi" w:hAnsiTheme="minorHAnsi" w:cstheme="minorHAnsi"/>
        </w:rPr>
      </w:pPr>
    </w:p>
    <w:p w14:paraId="0F38BC21" w14:textId="77777777" w:rsidR="004D4C54" w:rsidRDefault="004D4C54" w:rsidP="003D1F9C">
      <w:pPr>
        <w:pStyle w:val="Standard"/>
        <w:jc w:val="center"/>
        <w:rPr>
          <w:rFonts w:asciiTheme="minorHAnsi" w:hAnsiTheme="minorHAnsi" w:cstheme="minorHAnsi"/>
          <w:b/>
          <w:bCs/>
          <w:i/>
          <w:iCs/>
          <w:u w:val="single"/>
        </w:rPr>
      </w:pPr>
      <w:r w:rsidRPr="004D4C54">
        <w:rPr>
          <w:rFonts w:asciiTheme="minorHAnsi" w:hAnsiTheme="minorHAnsi" w:cstheme="minorHAnsi"/>
          <w:b/>
          <w:bCs/>
          <w:i/>
          <w:iCs/>
          <w:u w:val="single"/>
        </w:rPr>
        <w:t>Szolgáltatási, szervezési tevékenységünk 2024-ben:</w:t>
      </w:r>
    </w:p>
    <w:p w14:paraId="738B27E3" w14:textId="77777777" w:rsidR="004D4C54" w:rsidRPr="004D4C54" w:rsidRDefault="004D4C54" w:rsidP="004D4C54">
      <w:pPr>
        <w:pStyle w:val="Standard"/>
        <w:jc w:val="center"/>
        <w:rPr>
          <w:rFonts w:asciiTheme="minorHAnsi" w:hAnsiTheme="minorHAnsi" w:cstheme="minorHAnsi"/>
          <w:b/>
          <w:bCs/>
          <w:i/>
          <w:iCs/>
          <w:u w:val="single"/>
        </w:rPr>
      </w:pPr>
    </w:p>
    <w:p w14:paraId="0E95F045" w14:textId="77777777" w:rsidR="004D4C54" w:rsidRPr="004D4C54" w:rsidRDefault="004D4C54" w:rsidP="004D4C54">
      <w:pPr>
        <w:autoSpaceDE w:val="0"/>
        <w:spacing w:line="240" w:lineRule="auto"/>
        <w:jc w:val="both"/>
        <w:rPr>
          <w:rFonts w:cstheme="minorHAnsi"/>
          <w:color w:val="0D0D0D"/>
          <w:lang w:eastAsia="ar-SA"/>
        </w:rPr>
      </w:pPr>
      <w:bookmarkStart w:id="4" w:name="_Hlk101952440"/>
      <w:r w:rsidRPr="004D4C54">
        <w:rPr>
          <w:rFonts w:cstheme="minorHAnsi"/>
          <w:lang w:eastAsia="ar-SA"/>
        </w:rPr>
        <w:t>A prevenciós céllal életre hívott „Szivárvány</w:t>
      </w:r>
      <w:r w:rsidRPr="004D4C54">
        <w:rPr>
          <w:rFonts w:cstheme="minorHAnsi"/>
          <w:b/>
          <w:bCs/>
          <w:lang w:eastAsia="ar-SA"/>
        </w:rPr>
        <w:t xml:space="preserve">” </w:t>
      </w:r>
      <w:r w:rsidRPr="004D4C54">
        <w:rPr>
          <w:rFonts w:cstheme="minorHAnsi"/>
          <w:lang w:eastAsia="ar-SA"/>
        </w:rPr>
        <w:t>Klub indulásakor elsősorban beilleszkedési, és kommunikációs nehézségekkel küzdő</w:t>
      </w:r>
      <w:r w:rsidRPr="004D4C54">
        <w:rPr>
          <w:rFonts w:eastAsia="TT14C1o00" w:cstheme="minorHAnsi"/>
          <w:lang w:eastAsia="ar-SA"/>
        </w:rPr>
        <w:t xml:space="preserve"> </w:t>
      </w:r>
      <w:r w:rsidRPr="004D4C54">
        <w:rPr>
          <w:rFonts w:cstheme="minorHAnsi"/>
          <w:lang w:eastAsia="ar-SA"/>
        </w:rPr>
        <w:t>gyermekek számára nyújtott lehetőséget, részképességeik fejlesztésére. Az ellátási területünkön felmerült igényekhez igazodva azonban, idővel szolgáltatásunk valamennyi érdeklődő</w:t>
      </w:r>
      <w:r w:rsidRPr="004D4C54">
        <w:rPr>
          <w:rFonts w:eastAsia="TT14C1o00" w:cstheme="minorHAnsi"/>
          <w:lang w:eastAsia="ar-SA"/>
        </w:rPr>
        <w:t xml:space="preserve"> </w:t>
      </w:r>
      <w:r w:rsidRPr="004D4C54">
        <w:rPr>
          <w:rFonts w:cstheme="minorHAnsi"/>
          <w:lang w:eastAsia="ar-SA"/>
        </w:rPr>
        <w:t xml:space="preserve">gyermek, család, és gyermekintézmény számára nyitottá, elérhetővé vált. </w:t>
      </w:r>
      <w:r w:rsidRPr="004D4C54">
        <w:rPr>
          <w:rFonts w:cstheme="minorHAnsi"/>
          <w:color w:val="0D0D0D"/>
          <w:lang w:eastAsia="ar-SA"/>
        </w:rPr>
        <w:t>2023-as évtől „Csiperkék” Klub néven működik tovább.</w:t>
      </w:r>
    </w:p>
    <w:p w14:paraId="1336600F" w14:textId="77777777" w:rsidR="004D4C54" w:rsidRPr="004D4C54" w:rsidRDefault="004D4C54" w:rsidP="004D4C54">
      <w:pPr>
        <w:autoSpaceDE w:val="0"/>
        <w:spacing w:line="240" w:lineRule="auto"/>
        <w:jc w:val="both"/>
        <w:rPr>
          <w:rFonts w:cstheme="minorHAnsi"/>
          <w:lang w:eastAsia="ar-SA"/>
        </w:rPr>
      </w:pPr>
      <w:r w:rsidRPr="004D4C54">
        <w:rPr>
          <w:rFonts w:cstheme="minorHAnsi"/>
          <w:lang w:eastAsia="ar-SA"/>
        </w:rPr>
        <w:t xml:space="preserve">Klubfoglalkozásaink heti rendszerességgel, csütörtökönként 15.30-tól 17.30-óráig zajlanak. Elsősorban kisiskolás korú gyermekek számára nyújt lehetőséget kézműves foglalkozásra, játékra, mozgásos foglalkozásokra. Fontosnak tartjuk a tradíciók ápolását, ezért az ünnepekhez kötődő rendszerességgel szervezünk hagyományőrző programokat is. A 2024-es évben összesen </w:t>
      </w:r>
      <w:r w:rsidRPr="004D4C54">
        <w:rPr>
          <w:rFonts w:cstheme="minorHAnsi"/>
          <w:color w:val="1C1C1C"/>
          <w:lang w:eastAsia="ar-SA"/>
        </w:rPr>
        <w:t xml:space="preserve">35 </w:t>
      </w:r>
      <w:r w:rsidRPr="004D4C54">
        <w:rPr>
          <w:rFonts w:cstheme="minorHAnsi"/>
          <w:lang w:eastAsia="ar-SA"/>
        </w:rPr>
        <w:t>klubfoglalkozásra került sor intézményünkben, a járványügyi korlátozó intézkedések miatt, ez a szám a korábbi évekhez képest jelentős emelkedést mutat.</w:t>
      </w:r>
    </w:p>
    <w:p w14:paraId="0537DBF3" w14:textId="77777777" w:rsidR="004D4C54" w:rsidRPr="004D4C54" w:rsidRDefault="004D4C54" w:rsidP="004D4C54">
      <w:pPr>
        <w:autoSpaceDE w:val="0"/>
        <w:spacing w:line="240" w:lineRule="auto"/>
        <w:jc w:val="both"/>
        <w:rPr>
          <w:rFonts w:cstheme="minorHAnsi"/>
          <w:lang w:eastAsia="ar-SA"/>
        </w:rPr>
      </w:pPr>
      <w:r w:rsidRPr="004D4C54">
        <w:rPr>
          <w:rFonts w:cstheme="minorHAnsi"/>
          <w:lang w:eastAsia="ar-SA"/>
        </w:rPr>
        <w:t xml:space="preserve">A klubfoglalkozásokon kívül a nyári szünidőben több, egy-napos kirándulást is szerveztünk, melyre számos felajánlást kapott intézményünk a környező önkormányzatok egy részéről, egyházi </w:t>
      </w:r>
      <w:r w:rsidRPr="004D4C54">
        <w:rPr>
          <w:rFonts w:cstheme="minorHAnsi"/>
          <w:lang w:eastAsia="ar-SA"/>
        </w:rPr>
        <w:lastRenderedPageBreak/>
        <w:t xml:space="preserve">szervezettől, magánszemélyektől egyaránt. Ezáltal tartalmas és gazdag programokat szervezhettünk a gyermekek részére. </w:t>
      </w:r>
    </w:p>
    <w:p w14:paraId="4AFDB5AB" w14:textId="77777777" w:rsidR="004D4C54" w:rsidRPr="004D4C54" w:rsidRDefault="004D4C54" w:rsidP="004D4C54">
      <w:pPr>
        <w:autoSpaceDE w:val="0"/>
        <w:spacing w:line="240" w:lineRule="auto"/>
        <w:jc w:val="both"/>
        <w:rPr>
          <w:rFonts w:cstheme="minorHAnsi"/>
          <w:lang w:eastAsia="ar-SA"/>
        </w:rPr>
      </w:pPr>
      <w:r w:rsidRPr="004D4C54">
        <w:rPr>
          <w:rFonts w:cstheme="minorHAnsi"/>
          <w:lang w:eastAsia="ar-SA"/>
        </w:rPr>
        <w:t xml:space="preserve">A nyári kirándulások, valamint a hagyományőrző programjaink az elmúlt évben érzékenyítő célt is szolgáltak- fontosnak tartjuk ugyanis, hogy a különböző korosztályokat, valamint a különböző nevelési, ellátási és foglalkozási igényekkel bíró gyermekeket, fiatalokat, felnőtteket közelebb hozzuk egymáshoz. Mindez a későbbi életük során pozitív hatással bír majd, az elfogadás tekintetében.  </w:t>
      </w:r>
      <w:bookmarkEnd w:id="4"/>
    </w:p>
    <w:p w14:paraId="6B45E665" w14:textId="77777777" w:rsidR="004D4C54" w:rsidRPr="003D1F9C" w:rsidRDefault="004D4C54" w:rsidP="004D4C54">
      <w:pPr>
        <w:autoSpaceDE w:val="0"/>
        <w:spacing w:line="240" w:lineRule="auto"/>
        <w:rPr>
          <w:rFonts w:cstheme="minorHAnsi"/>
          <w:b/>
          <w:u w:val="single"/>
          <w:lang w:eastAsia="ar-SA"/>
        </w:rPr>
      </w:pPr>
      <w:r w:rsidRPr="003D1F9C">
        <w:rPr>
          <w:rFonts w:cstheme="minorHAnsi"/>
          <w:b/>
          <w:u w:val="single"/>
          <w:lang w:eastAsia="ar-SA"/>
        </w:rPr>
        <w:t>2024. évben megrendezett programjaink:</w:t>
      </w:r>
    </w:p>
    <w:p w14:paraId="0F54332E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b/>
          <w:color w:val="000000"/>
          <w:lang w:eastAsia="ar-SA"/>
        </w:rPr>
      </w:pPr>
      <w:r w:rsidRPr="003D1F9C">
        <w:rPr>
          <w:rFonts w:cstheme="minorHAnsi"/>
          <w:b/>
          <w:color w:val="000000"/>
          <w:lang w:eastAsia="ar-SA"/>
        </w:rPr>
        <w:t xml:space="preserve"> 2024. február 29-én: </w:t>
      </w:r>
      <w:r w:rsidRPr="003D1F9C">
        <w:rPr>
          <w:rFonts w:cstheme="minorHAnsi"/>
          <w:bCs/>
          <w:color w:val="000000"/>
          <w:lang w:eastAsia="ar-SA"/>
        </w:rPr>
        <w:t>Farsanggal kezdtük meg az éves programjainkat.</w:t>
      </w:r>
    </w:p>
    <w:p w14:paraId="2C3C31EC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b/>
          <w:bCs/>
          <w:color w:val="000000"/>
          <w:lang w:eastAsia="ar-SA"/>
        </w:rPr>
      </w:pPr>
      <w:r w:rsidRPr="003D1F9C">
        <w:rPr>
          <w:rFonts w:cstheme="minorHAnsi"/>
          <w:b/>
          <w:color w:val="000000"/>
          <w:lang w:eastAsia="ar-SA"/>
        </w:rPr>
        <w:t>2024. március 26-án:</w:t>
      </w:r>
      <w:r w:rsidRPr="003D1F9C">
        <w:rPr>
          <w:rFonts w:cstheme="minorHAnsi"/>
          <w:b/>
          <w:lang w:eastAsia="ar-SA"/>
        </w:rPr>
        <w:t xml:space="preserve"> A</w:t>
      </w:r>
      <w:r w:rsidRPr="003D1F9C">
        <w:rPr>
          <w:rFonts w:cstheme="minorHAnsi"/>
          <w:bCs/>
          <w:lang w:eastAsia="ar-SA"/>
        </w:rPr>
        <w:t xml:space="preserve"> Tihanyi Bencés Apátság felajánlásának köszönhetően, megtekintettük az új interaktív apátsági múzeumot, majd a gyermekek vendéglátásban részesültek.</w:t>
      </w:r>
    </w:p>
    <w:p w14:paraId="1C53E5C8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b/>
          <w:color w:val="000000"/>
          <w:lang w:eastAsia="ar-SA"/>
        </w:rPr>
      </w:pPr>
      <w:r w:rsidRPr="003D1F9C">
        <w:rPr>
          <w:rFonts w:cstheme="minorHAnsi"/>
          <w:b/>
          <w:color w:val="000000"/>
          <w:lang w:eastAsia="ar-SA"/>
        </w:rPr>
        <w:t xml:space="preserve">2024. március 28-án: </w:t>
      </w:r>
      <w:proofErr w:type="gramStart"/>
      <w:r w:rsidRPr="003D1F9C">
        <w:rPr>
          <w:rFonts w:cstheme="minorHAnsi"/>
          <w:bCs/>
          <w:color w:val="000000"/>
          <w:lang w:eastAsia="ar-SA"/>
        </w:rPr>
        <w:t>Húsvéti</w:t>
      </w:r>
      <w:proofErr w:type="gramEnd"/>
      <w:r w:rsidRPr="003D1F9C">
        <w:rPr>
          <w:rFonts w:cstheme="minorHAnsi"/>
          <w:bCs/>
          <w:color w:val="000000"/>
          <w:lang w:eastAsia="ar-SA"/>
        </w:rPr>
        <w:t xml:space="preserve"> kirándulást szervezetünk, majd kincskeresésre és nyuszi-simogatásra került sor. </w:t>
      </w:r>
    </w:p>
    <w:p w14:paraId="59A2E23A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b/>
          <w:color w:val="000000"/>
          <w:lang w:eastAsia="ar-SA"/>
        </w:rPr>
      </w:pPr>
      <w:r w:rsidRPr="003D1F9C">
        <w:rPr>
          <w:rFonts w:cstheme="minorHAnsi"/>
          <w:b/>
          <w:color w:val="000000"/>
          <w:lang w:eastAsia="ar-SA"/>
        </w:rPr>
        <w:t>2024</w:t>
      </w:r>
      <w:r w:rsidRPr="003D1F9C">
        <w:rPr>
          <w:rFonts w:cstheme="minorHAnsi"/>
          <w:b/>
          <w:lang w:eastAsia="ar-SA"/>
        </w:rPr>
        <w:t xml:space="preserve">. június 15-én: </w:t>
      </w:r>
      <w:r w:rsidRPr="003D1F9C">
        <w:rPr>
          <w:rFonts w:cstheme="minorHAnsi"/>
          <w:bCs/>
          <w:lang w:eastAsia="ar-SA"/>
        </w:rPr>
        <w:t>Egy balatonfüredi lakos egyéni vállalkozó támogatásának köszönhetően, ellátott gyermekeinknek gyermeknapot tudtunk szervezni, egész napos programokkal, légvárral, arcfestéssel bográcsozással.</w:t>
      </w:r>
    </w:p>
    <w:p w14:paraId="58CDAA3A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bCs/>
          <w:color w:val="000000"/>
          <w:lang w:eastAsia="ar-SA"/>
        </w:rPr>
      </w:pPr>
      <w:r w:rsidRPr="003D1F9C">
        <w:rPr>
          <w:rFonts w:cstheme="minorHAnsi"/>
          <w:b/>
          <w:color w:val="000000"/>
          <w:lang w:eastAsia="ar-SA"/>
        </w:rPr>
        <w:t>2024. június 30-július 05-ig: Az</w:t>
      </w:r>
      <w:r w:rsidRPr="003D1F9C">
        <w:rPr>
          <w:rFonts w:cstheme="minorHAnsi"/>
          <w:bCs/>
          <w:color w:val="000000"/>
          <w:lang w:eastAsia="ar-SA"/>
        </w:rPr>
        <w:t xml:space="preserve"> Erzsébet táborra került sor Fonyódligeten.</w:t>
      </w:r>
    </w:p>
    <w:p w14:paraId="65086722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b/>
          <w:color w:val="000000"/>
          <w:lang w:eastAsia="ar-SA"/>
        </w:rPr>
      </w:pPr>
      <w:r w:rsidRPr="003D1F9C">
        <w:rPr>
          <w:rFonts w:cstheme="minorHAnsi"/>
          <w:b/>
          <w:bCs/>
          <w:lang w:eastAsia="ar-SA"/>
        </w:rPr>
        <w:t>2024. július 30-án:</w:t>
      </w:r>
      <w:r w:rsidRPr="003D1F9C">
        <w:rPr>
          <w:rFonts w:cstheme="minorHAnsi"/>
          <w:lang w:eastAsia="ar-SA"/>
        </w:rPr>
        <w:t xml:space="preserve"> </w:t>
      </w:r>
      <w:r w:rsidRPr="003D1F9C">
        <w:rPr>
          <w:rFonts w:cstheme="minorHAnsi"/>
          <w:color w:val="000000"/>
          <w:lang w:eastAsia="ar-SA"/>
        </w:rPr>
        <w:t>A Balatonfelvidéki Nemzeti Park Csopaki Látogatóközpontja, biztosított ingyenesen egy tartalmas délelőtt az érdeklődő gyermekeknek.</w:t>
      </w:r>
    </w:p>
    <w:p w14:paraId="0E696B0E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b/>
          <w:lang w:eastAsia="ar-SA"/>
        </w:rPr>
      </w:pPr>
      <w:r w:rsidRPr="003D1F9C">
        <w:rPr>
          <w:rFonts w:cstheme="minorHAnsi"/>
          <w:b/>
          <w:lang w:eastAsia="ar-SA"/>
        </w:rPr>
        <w:t xml:space="preserve">2024. 07. 31-én: </w:t>
      </w:r>
      <w:r w:rsidRPr="003D1F9C">
        <w:rPr>
          <w:rFonts w:cstheme="minorHAnsi"/>
          <w:lang w:eastAsia="ar-SA"/>
        </w:rPr>
        <w:t xml:space="preserve">A </w:t>
      </w:r>
      <w:proofErr w:type="spellStart"/>
      <w:r w:rsidRPr="003D1F9C">
        <w:rPr>
          <w:rFonts w:cstheme="minorHAnsi"/>
          <w:lang w:eastAsia="ar-SA"/>
        </w:rPr>
        <w:t>Plul</w:t>
      </w:r>
      <w:proofErr w:type="spellEnd"/>
      <w:r w:rsidRPr="003D1F9C">
        <w:rPr>
          <w:rFonts w:cstheme="minorHAnsi"/>
          <w:lang w:eastAsia="ar-SA"/>
        </w:rPr>
        <w:t xml:space="preserve"> Malmot látogattuk meg Csopakon.</w:t>
      </w:r>
    </w:p>
    <w:p w14:paraId="7D3CBA8B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b/>
          <w:lang w:eastAsia="ar-SA"/>
        </w:rPr>
      </w:pPr>
      <w:r w:rsidRPr="003D1F9C">
        <w:rPr>
          <w:rFonts w:cstheme="minorHAnsi"/>
          <w:b/>
          <w:lang w:eastAsia="ar-SA"/>
        </w:rPr>
        <w:t xml:space="preserve">2024. 08. 01-én: </w:t>
      </w:r>
      <w:r w:rsidRPr="003D1F9C">
        <w:rPr>
          <w:rFonts w:cstheme="minorHAnsi"/>
          <w:bCs/>
          <w:lang w:eastAsia="ar-SA"/>
        </w:rPr>
        <w:t>Kutyaterápiás rendőrségi bemutatót láthattak a gyermekek.</w:t>
      </w:r>
    </w:p>
    <w:p w14:paraId="1DCD6B1F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b/>
          <w:bCs/>
          <w:color w:val="000000"/>
          <w:lang w:eastAsia="ar-SA"/>
        </w:rPr>
      </w:pPr>
      <w:r w:rsidRPr="003D1F9C">
        <w:rPr>
          <w:rFonts w:cstheme="minorHAnsi"/>
          <w:b/>
          <w:lang w:eastAsia="ar-SA"/>
        </w:rPr>
        <w:t xml:space="preserve">2024. 08. 02-án: </w:t>
      </w:r>
      <w:r w:rsidRPr="003D1F9C">
        <w:rPr>
          <w:rFonts w:cstheme="minorHAnsi"/>
          <w:bCs/>
          <w:lang w:eastAsia="ar-SA"/>
        </w:rPr>
        <w:t>Sport napot szerveztünk, melyet kisvonatozással kötöttünk össze.</w:t>
      </w:r>
    </w:p>
    <w:p w14:paraId="6C934B37" w14:textId="77777777" w:rsidR="004D4C54" w:rsidRPr="003D1F9C" w:rsidRDefault="004D4C54" w:rsidP="004D4C54">
      <w:pPr>
        <w:widowControl w:val="0"/>
        <w:numPr>
          <w:ilvl w:val="0"/>
          <w:numId w:val="2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textAlignment w:val="baseline"/>
        <w:rPr>
          <w:rFonts w:cstheme="minorHAnsi"/>
          <w:lang w:eastAsia="ar-SA"/>
        </w:rPr>
      </w:pPr>
      <w:r w:rsidRPr="003D1F9C">
        <w:rPr>
          <w:rFonts w:cstheme="minorHAnsi"/>
          <w:b/>
          <w:color w:val="000000"/>
          <w:lang w:eastAsia="ar-SA"/>
        </w:rPr>
        <w:t xml:space="preserve">2024. december 12-én: </w:t>
      </w:r>
      <w:r w:rsidRPr="003D1F9C">
        <w:rPr>
          <w:rFonts w:cstheme="minorHAnsi"/>
          <w:bCs/>
          <w:color w:val="000000"/>
          <w:lang w:eastAsia="ar-SA"/>
        </w:rPr>
        <w:t xml:space="preserve">Egy vidám karácsonyi </w:t>
      </w:r>
      <w:proofErr w:type="spellStart"/>
      <w:r w:rsidRPr="003D1F9C">
        <w:rPr>
          <w:rFonts w:cstheme="minorHAnsi"/>
          <w:bCs/>
          <w:color w:val="000000"/>
          <w:lang w:eastAsia="ar-SA"/>
        </w:rPr>
        <w:t>party-val</w:t>
      </w:r>
      <w:proofErr w:type="spellEnd"/>
      <w:r w:rsidRPr="003D1F9C">
        <w:rPr>
          <w:rFonts w:cstheme="minorHAnsi"/>
          <w:bCs/>
          <w:color w:val="000000"/>
          <w:lang w:eastAsia="ar-SA"/>
        </w:rPr>
        <w:t xml:space="preserve"> zártuk az évet. </w:t>
      </w:r>
    </w:p>
    <w:p w14:paraId="69B97DB4" w14:textId="77777777" w:rsidR="004D4C54" w:rsidRPr="003D1F9C" w:rsidRDefault="004D4C54" w:rsidP="004D4C54">
      <w:pPr>
        <w:autoSpaceDE w:val="0"/>
        <w:spacing w:line="240" w:lineRule="auto"/>
        <w:rPr>
          <w:rFonts w:cstheme="minorHAnsi"/>
          <w:lang w:eastAsia="ar-SA"/>
        </w:rPr>
      </w:pPr>
      <w:bookmarkStart w:id="5" w:name="_Hlk101952530"/>
      <w:r w:rsidRPr="003D1F9C">
        <w:rPr>
          <w:rFonts w:cstheme="minorHAnsi"/>
          <w:lang w:eastAsia="ar-SA"/>
        </w:rPr>
        <w:t>Mindezeken kívül gondoskodtunk:</w:t>
      </w:r>
    </w:p>
    <w:p w14:paraId="0C1864FE" w14:textId="77777777" w:rsidR="004D4C54" w:rsidRPr="003D1F9C" w:rsidRDefault="004D4C54" w:rsidP="003D1F9C">
      <w:pPr>
        <w:autoSpaceDE w:val="0"/>
        <w:spacing w:after="0" w:line="240" w:lineRule="auto"/>
        <w:rPr>
          <w:rFonts w:cstheme="minorHAnsi"/>
          <w:lang w:eastAsia="ar-SA"/>
        </w:rPr>
      </w:pPr>
      <w:r w:rsidRPr="003D1F9C">
        <w:rPr>
          <w:rFonts w:cstheme="minorHAnsi"/>
          <w:lang w:eastAsia="ar-SA"/>
        </w:rPr>
        <w:t>–</w:t>
      </w:r>
      <w:r w:rsidRPr="003D1F9C">
        <w:rPr>
          <w:rFonts w:cstheme="minorHAnsi"/>
          <w:lang w:eastAsia="ar-SA"/>
        </w:rPr>
        <w:tab/>
        <w:t>Magánszemélyek</w:t>
      </w:r>
    </w:p>
    <w:p w14:paraId="1EE72EC1" w14:textId="77777777" w:rsidR="004D4C54" w:rsidRPr="003D1F9C" w:rsidRDefault="004D4C54" w:rsidP="003D1F9C">
      <w:pPr>
        <w:autoSpaceDE w:val="0"/>
        <w:spacing w:after="0" w:line="240" w:lineRule="auto"/>
        <w:rPr>
          <w:rFonts w:cstheme="minorHAnsi"/>
          <w:lang w:eastAsia="ar-SA"/>
        </w:rPr>
      </w:pPr>
      <w:bookmarkStart w:id="6" w:name="_Hlk101952561"/>
      <w:bookmarkEnd w:id="5"/>
      <w:r w:rsidRPr="003D1F9C">
        <w:rPr>
          <w:rFonts w:cstheme="minorHAnsi"/>
          <w:lang w:eastAsia="ar-SA"/>
        </w:rPr>
        <w:t>–</w:t>
      </w:r>
      <w:r w:rsidRPr="003D1F9C">
        <w:rPr>
          <w:rFonts w:cstheme="minorHAnsi"/>
          <w:lang w:eastAsia="ar-SA"/>
        </w:rPr>
        <w:tab/>
        <w:t>Vállalkozók</w:t>
      </w:r>
    </w:p>
    <w:p w14:paraId="25F96AB9" w14:textId="77777777" w:rsidR="004D4C54" w:rsidRPr="003D1F9C" w:rsidRDefault="004D4C54" w:rsidP="003D1F9C">
      <w:pPr>
        <w:autoSpaceDE w:val="0"/>
        <w:spacing w:after="0" w:line="240" w:lineRule="auto"/>
        <w:ind w:left="709" w:hanging="709"/>
        <w:rPr>
          <w:rFonts w:cstheme="minorHAnsi"/>
          <w:lang w:eastAsia="ar-SA"/>
        </w:rPr>
      </w:pPr>
      <w:r w:rsidRPr="003D1F9C">
        <w:rPr>
          <w:rFonts w:cstheme="minorHAnsi"/>
          <w:lang w:eastAsia="ar-SA"/>
        </w:rPr>
        <w:t>–</w:t>
      </w:r>
      <w:r w:rsidRPr="003D1F9C">
        <w:rPr>
          <w:rFonts w:cstheme="minorHAnsi"/>
          <w:lang w:eastAsia="ar-SA"/>
        </w:rPr>
        <w:tab/>
        <w:t>Egyházi- és civil szervezetek által felajánlott anyagi és tárgyi eszközök rászorulókhoz történő eljuttatásáról is.</w:t>
      </w:r>
    </w:p>
    <w:bookmarkEnd w:id="6"/>
    <w:p w14:paraId="12C14EE1" w14:textId="77777777" w:rsidR="003D1F9C" w:rsidRPr="003D1F9C" w:rsidRDefault="003D1F9C" w:rsidP="003D1F9C">
      <w:pPr>
        <w:autoSpaceDE w:val="0"/>
        <w:spacing w:line="240" w:lineRule="auto"/>
        <w:jc w:val="both"/>
        <w:rPr>
          <w:rFonts w:cstheme="minorHAnsi"/>
          <w:lang w:eastAsia="ar-SA"/>
        </w:rPr>
      </w:pPr>
    </w:p>
    <w:p w14:paraId="6C7FEF0E" w14:textId="0899E3B5" w:rsidR="004D4C54" w:rsidRPr="003D1F9C" w:rsidRDefault="004D4C54" w:rsidP="003D1F9C">
      <w:pPr>
        <w:autoSpaceDE w:val="0"/>
        <w:spacing w:line="240" w:lineRule="auto"/>
        <w:jc w:val="both"/>
        <w:rPr>
          <w:rFonts w:cstheme="minorHAnsi"/>
          <w:lang w:eastAsia="ar-SA"/>
        </w:rPr>
      </w:pPr>
      <w:r w:rsidRPr="003D1F9C">
        <w:rPr>
          <w:rFonts w:cstheme="minorHAnsi"/>
          <w:lang w:eastAsia="ar-SA"/>
        </w:rPr>
        <w:t>Az elmúlt évben gondoskodtunk tartós élelmiszer, tisztítószer eljuttatásáról minden rászoruló család részére. A felajánlások összegyűjtésében, koordinálásában nagyon sok magánszemély és intézmény vett részt és nyújtott segítséget, mind Balatonfüreden, mind pedig a környező településeken.</w:t>
      </w:r>
    </w:p>
    <w:p w14:paraId="206F38CF" w14:textId="45F4D13A" w:rsidR="004D4C54" w:rsidRPr="003D1F9C" w:rsidRDefault="004D4C54" w:rsidP="004D4C5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3D1F9C">
        <w:rPr>
          <w:rFonts w:asciiTheme="minorHAnsi" w:hAnsiTheme="minorHAnsi" w:cstheme="minorHAnsi"/>
          <w:sz w:val="22"/>
          <w:szCs w:val="22"/>
        </w:rPr>
        <w:t>A beszámolóban kifejtett tények, adatok alapján megállapítható, hogy a Család-és Gyermekjóléti Szolgálat, valamint az észlelő-jelzőrendszer hatékony működtetéséhez szükséges feltételek adottak az ellátási területünkhöz tartozó valamennyi település tekintetében, így Óbudavár községben is biztosítottak.</w:t>
      </w:r>
    </w:p>
    <w:p w14:paraId="65E30DE7" w14:textId="77777777" w:rsidR="004D4C54" w:rsidRPr="003D1F9C" w:rsidRDefault="004D4C54" w:rsidP="004D4C5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3D1F9C">
        <w:rPr>
          <w:rFonts w:asciiTheme="minorHAnsi" w:hAnsiTheme="minorHAnsi" w:cstheme="minorHAnsi"/>
          <w:sz w:val="22"/>
          <w:szCs w:val="22"/>
        </w:rPr>
        <w:t>Ennek eredményeként a Család-és Gyermekjóléti Szolgálat 2024-ben kifejtett szakmai tevékenysége eredményesnek mondható.</w:t>
      </w:r>
    </w:p>
    <w:p w14:paraId="52994A4F" w14:textId="77777777" w:rsidR="004D4C54" w:rsidRPr="003D1F9C" w:rsidRDefault="004D4C54" w:rsidP="004D4C5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57A41BE9" w14:textId="080DFB87" w:rsidR="004D4C54" w:rsidRPr="003D1F9C" w:rsidRDefault="004D4C54" w:rsidP="004D4C5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3D1F9C">
        <w:rPr>
          <w:rFonts w:asciiTheme="minorHAnsi" w:hAnsiTheme="minorHAnsi" w:cstheme="minorHAnsi"/>
          <w:sz w:val="22"/>
          <w:szCs w:val="22"/>
        </w:rPr>
        <w:t>Balatonfüred, 2025. április 28.</w:t>
      </w:r>
    </w:p>
    <w:p w14:paraId="2F820BE9" w14:textId="77777777" w:rsidR="004D4C54" w:rsidRDefault="004D4C54" w:rsidP="004D4C5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432D72A" w14:textId="77777777" w:rsidR="003D1F9C" w:rsidRPr="003D1F9C" w:rsidRDefault="003D1F9C" w:rsidP="004D4C5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B0FAFB4" w14:textId="5D755F6A" w:rsidR="004D4C54" w:rsidRPr="003D1F9C" w:rsidRDefault="004D4C54" w:rsidP="004D4C5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3D1F9C">
        <w:rPr>
          <w:rFonts w:asciiTheme="minorHAnsi" w:hAnsiTheme="minorHAnsi" w:cstheme="minorHAnsi"/>
          <w:sz w:val="22"/>
          <w:szCs w:val="22"/>
        </w:rPr>
        <w:t xml:space="preserve">Szabó-Mészáros Katalin                                                                       </w:t>
      </w:r>
      <w:r w:rsidR="003D1F9C">
        <w:rPr>
          <w:rFonts w:asciiTheme="minorHAnsi" w:hAnsiTheme="minorHAnsi" w:cstheme="minorHAnsi"/>
          <w:sz w:val="22"/>
          <w:szCs w:val="22"/>
        </w:rPr>
        <w:t xml:space="preserve"> </w:t>
      </w:r>
      <w:r w:rsidRPr="003D1F9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1F9C">
        <w:rPr>
          <w:rFonts w:asciiTheme="minorHAnsi" w:hAnsiTheme="minorHAnsi" w:cstheme="minorHAnsi"/>
          <w:sz w:val="22"/>
          <w:szCs w:val="22"/>
        </w:rPr>
        <w:t>Batyki</w:t>
      </w:r>
      <w:proofErr w:type="spellEnd"/>
      <w:r w:rsidRPr="003D1F9C">
        <w:rPr>
          <w:rFonts w:asciiTheme="minorHAnsi" w:hAnsiTheme="minorHAnsi" w:cstheme="minorHAnsi"/>
          <w:sz w:val="22"/>
          <w:szCs w:val="22"/>
        </w:rPr>
        <w:t xml:space="preserve"> Csilla</w:t>
      </w:r>
    </w:p>
    <w:p w14:paraId="2A29B996" w14:textId="13D45FDD" w:rsidR="00D6203B" w:rsidRPr="003D1F9C" w:rsidRDefault="004D4C54" w:rsidP="004D4C5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3D1F9C">
        <w:rPr>
          <w:rFonts w:asciiTheme="minorHAnsi" w:hAnsiTheme="minorHAnsi" w:cstheme="minorHAnsi"/>
          <w:sz w:val="22"/>
          <w:szCs w:val="22"/>
        </w:rPr>
        <w:t>szakmai vezető                                                                                        családsegítő</w:t>
      </w:r>
    </w:p>
    <w:sectPr w:rsidR="00D6203B" w:rsidRPr="003D1F9C" w:rsidSect="009F68D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, 'Times New Roman'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T14C1o00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1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2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3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4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5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6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7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8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  <w:color w:val="000000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3" w15:restartNumberingAfterBreak="0">
    <w:nsid w:val="03F747E1"/>
    <w:multiLevelType w:val="multilevel"/>
    <w:tmpl w:val="6FEC3EFC"/>
    <w:styleLink w:val="WW8Num13"/>
    <w:lvl w:ilvl="0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</w:abstractNum>
  <w:abstractNum w:abstractNumId="14" w15:restartNumberingAfterBreak="0">
    <w:nsid w:val="046D79F0"/>
    <w:multiLevelType w:val="multilevel"/>
    <w:tmpl w:val="5B4AA5A8"/>
    <w:styleLink w:val="WW8Num4"/>
    <w:lvl w:ilvl="0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1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2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3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4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5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6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7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8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</w:abstractNum>
  <w:abstractNum w:abstractNumId="15" w15:restartNumberingAfterBreak="0">
    <w:nsid w:val="04EC6F57"/>
    <w:multiLevelType w:val="multilevel"/>
    <w:tmpl w:val="5406FA22"/>
    <w:lvl w:ilvl="0">
      <w:numFmt w:val="bullet"/>
      <w:lvlText w:val="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11DC48B2"/>
    <w:multiLevelType w:val="multilevel"/>
    <w:tmpl w:val="39F4930E"/>
    <w:lvl w:ilvl="0">
      <w:numFmt w:val="bullet"/>
      <w:lvlText w:val=""/>
      <w:lvlJc w:val="left"/>
      <w:rPr>
        <w:rFonts w:ascii="Wingdings" w:hAnsi="Wingdings" w:cs="OpenSymbol"/>
      </w:rPr>
    </w:lvl>
    <w:lvl w:ilvl="1">
      <w:numFmt w:val="bullet"/>
      <w:lvlText w:val=""/>
      <w:lvlJc w:val="left"/>
      <w:rPr>
        <w:rFonts w:ascii="Symbol" w:hAnsi="Symbol" w:cs="OpenSymbol"/>
      </w:rPr>
    </w:lvl>
    <w:lvl w:ilvl="2">
      <w:numFmt w:val="bullet"/>
      <w:lvlText w:val=""/>
      <w:lvlJc w:val="left"/>
      <w:rPr>
        <w:rFonts w:ascii="Symbol" w:hAnsi="Symbol" w:cs="OpenSymbol"/>
      </w:rPr>
    </w:lvl>
    <w:lvl w:ilvl="3">
      <w:numFmt w:val="bullet"/>
      <w:lvlText w:val=""/>
      <w:lvlJc w:val="left"/>
      <w:rPr>
        <w:rFonts w:ascii="Symbol" w:hAnsi="Symbol" w:cs="OpenSymbol"/>
      </w:rPr>
    </w:lvl>
    <w:lvl w:ilvl="4">
      <w:numFmt w:val="bullet"/>
      <w:lvlText w:val=""/>
      <w:lvlJc w:val="left"/>
      <w:rPr>
        <w:rFonts w:ascii="Symbol" w:hAnsi="Symbol" w:cs="OpenSymbol"/>
      </w:rPr>
    </w:lvl>
    <w:lvl w:ilvl="5">
      <w:numFmt w:val="bullet"/>
      <w:lvlText w:val=""/>
      <w:lvlJc w:val="left"/>
      <w:rPr>
        <w:rFonts w:ascii="Symbol" w:hAnsi="Symbol" w:cs="OpenSymbol"/>
      </w:rPr>
    </w:lvl>
    <w:lvl w:ilvl="6">
      <w:numFmt w:val="bullet"/>
      <w:lvlText w:val=""/>
      <w:lvlJc w:val="left"/>
      <w:rPr>
        <w:rFonts w:ascii="Symbol" w:hAnsi="Symbol" w:cs="OpenSymbol"/>
      </w:rPr>
    </w:lvl>
    <w:lvl w:ilvl="7">
      <w:numFmt w:val="bullet"/>
      <w:lvlText w:val=""/>
      <w:lvlJc w:val="left"/>
      <w:rPr>
        <w:rFonts w:ascii="Symbol" w:hAnsi="Symbol" w:cs="OpenSymbol"/>
      </w:rPr>
    </w:lvl>
    <w:lvl w:ilvl="8">
      <w:numFmt w:val="bullet"/>
      <w:lvlText w:val=""/>
      <w:lvlJc w:val="left"/>
      <w:rPr>
        <w:rFonts w:ascii="Symbol" w:hAnsi="Symbol" w:cs="OpenSymbol"/>
      </w:rPr>
    </w:lvl>
  </w:abstractNum>
  <w:abstractNum w:abstractNumId="17" w15:restartNumberingAfterBreak="0">
    <w:nsid w:val="12B86135"/>
    <w:multiLevelType w:val="multilevel"/>
    <w:tmpl w:val="0942643E"/>
    <w:styleLink w:val="WW8Num3"/>
    <w:lvl w:ilvl="0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</w:abstractNum>
  <w:abstractNum w:abstractNumId="18" w15:restartNumberingAfterBreak="0">
    <w:nsid w:val="17C17AFC"/>
    <w:multiLevelType w:val="multilevel"/>
    <w:tmpl w:val="E9DC37D8"/>
    <w:lvl w:ilvl="0">
      <w:numFmt w:val="bullet"/>
      <w:lvlText w:val=""/>
      <w:lvlJc w:val="left"/>
      <w:pPr>
        <w:ind w:left="720" w:hanging="360"/>
      </w:pPr>
      <w:rPr>
        <w:rFonts w:ascii="Wingdings" w:hAnsi="Wingdings" w:cs="OpenSymbol"/>
      </w:rPr>
    </w:lvl>
    <w:lvl w:ilvl="1">
      <w:numFmt w:val="bullet"/>
      <w:lvlText w:val=""/>
      <w:lvlJc w:val="left"/>
      <w:pPr>
        <w:ind w:left="1080" w:hanging="360"/>
      </w:pPr>
      <w:rPr>
        <w:rFonts w:ascii="Wingdings" w:hAnsi="Wingdings" w:cs="OpenSymbol"/>
      </w:rPr>
    </w:lvl>
    <w:lvl w:ilvl="2">
      <w:numFmt w:val="bullet"/>
      <w:lvlText w:val=""/>
      <w:lvlJc w:val="left"/>
      <w:pPr>
        <w:ind w:left="1440" w:hanging="360"/>
      </w:pPr>
      <w:rPr>
        <w:rFonts w:ascii="Wingdings" w:hAnsi="Wingdings" w:cs="OpenSymbol"/>
      </w:rPr>
    </w:lvl>
    <w:lvl w:ilvl="3">
      <w:numFmt w:val="bullet"/>
      <w:lvlText w:val=""/>
      <w:lvlJc w:val="left"/>
      <w:pPr>
        <w:ind w:left="1800" w:hanging="360"/>
      </w:pPr>
      <w:rPr>
        <w:rFonts w:ascii="Wingdings" w:hAnsi="Wingdings" w:cs="OpenSymbol"/>
      </w:rPr>
    </w:lvl>
    <w:lvl w:ilvl="4">
      <w:numFmt w:val="bullet"/>
      <w:lvlText w:val=""/>
      <w:lvlJc w:val="left"/>
      <w:pPr>
        <w:ind w:left="2160" w:hanging="360"/>
      </w:pPr>
      <w:rPr>
        <w:rFonts w:ascii="Wingdings" w:hAnsi="Wingdings" w:cs="OpenSymbol"/>
      </w:rPr>
    </w:lvl>
    <w:lvl w:ilvl="5">
      <w:numFmt w:val="bullet"/>
      <w:lvlText w:val=""/>
      <w:lvlJc w:val="left"/>
      <w:pPr>
        <w:ind w:left="2520" w:hanging="360"/>
      </w:pPr>
      <w:rPr>
        <w:rFonts w:ascii="Wingdings" w:hAnsi="Wingdings" w:cs="OpenSymbol"/>
      </w:rPr>
    </w:lvl>
    <w:lvl w:ilvl="6">
      <w:numFmt w:val="bullet"/>
      <w:lvlText w:val=""/>
      <w:lvlJc w:val="left"/>
      <w:pPr>
        <w:ind w:left="2880" w:hanging="360"/>
      </w:pPr>
      <w:rPr>
        <w:rFonts w:ascii="Wingdings" w:hAnsi="Wingdings" w:cs="OpenSymbol"/>
      </w:rPr>
    </w:lvl>
    <w:lvl w:ilvl="7">
      <w:numFmt w:val="bullet"/>
      <w:lvlText w:val=""/>
      <w:lvlJc w:val="left"/>
      <w:pPr>
        <w:ind w:left="3240" w:hanging="360"/>
      </w:pPr>
      <w:rPr>
        <w:rFonts w:ascii="Wingdings" w:hAnsi="Wingdings" w:cs="OpenSymbol"/>
      </w:rPr>
    </w:lvl>
    <w:lvl w:ilvl="8">
      <w:numFmt w:val="bullet"/>
      <w:lvlText w:val=""/>
      <w:lvlJc w:val="left"/>
      <w:pPr>
        <w:ind w:left="3600" w:hanging="360"/>
      </w:pPr>
      <w:rPr>
        <w:rFonts w:ascii="Wingdings" w:hAnsi="Wingdings" w:cs="OpenSymbol"/>
      </w:rPr>
    </w:lvl>
  </w:abstractNum>
  <w:abstractNum w:abstractNumId="19" w15:restartNumberingAfterBreak="0">
    <w:nsid w:val="18EB1EF6"/>
    <w:multiLevelType w:val="multilevel"/>
    <w:tmpl w:val="050289FA"/>
    <w:styleLink w:val="WW8Num31"/>
    <w:lvl w:ilvl="0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</w:abstractNum>
  <w:abstractNum w:abstractNumId="20" w15:restartNumberingAfterBreak="0">
    <w:nsid w:val="268615DE"/>
    <w:multiLevelType w:val="multilevel"/>
    <w:tmpl w:val="26D41D2E"/>
    <w:styleLink w:val="WW8Num11"/>
    <w:lvl w:ilvl="0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</w:abstractNum>
  <w:abstractNum w:abstractNumId="21" w15:restartNumberingAfterBreak="0">
    <w:nsid w:val="2A0F443B"/>
    <w:multiLevelType w:val="multilevel"/>
    <w:tmpl w:val="C2106CA0"/>
    <w:styleLink w:val="WW8Num9"/>
    <w:lvl w:ilvl="0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</w:abstractNum>
  <w:abstractNum w:abstractNumId="22" w15:restartNumberingAfterBreak="0">
    <w:nsid w:val="2A1D50A5"/>
    <w:multiLevelType w:val="multilevel"/>
    <w:tmpl w:val="1BBAFC06"/>
    <w:styleLink w:val="WW8Num6"/>
    <w:lvl w:ilvl="0">
      <w:numFmt w:val="bullet"/>
      <w:lvlText w:val="➔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➔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➔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➔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➔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➔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➔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➔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➔"/>
      <w:lvlJc w:val="left"/>
      <w:rPr>
        <w:rFonts w:ascii="StarSymbol" w:eastAsia="OpenSymbol, 'Times New Roman'" w:hAnsi="StarSymbol" w:cs="OpenSymbol, 'Times New Roman'"/>
      </w:rPr>
    </w:lvl>
  </w:abstractNum>
  <w:abstractNum w:abstractNumId="23" w15:restartNumberingAfterBreak="0">
    <w:nsid w:val="349028F5"/>
    <w:multiLevelType w:val="multilevel"/>
    <w:tmpl w:val="0E342CC8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  <w:sz w:val="22"/>
        <w:szCs w:val="22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OpenSymbol"/>
        <w:sz w:val="22"/>
        <w:szCs w:val="22"/>
      </w:rPr>
    </w:lvl>
    <w:lvl w:ilvl="2">
      <w:numFmt w:val="bullet"/>
      <w:lvlText w:val=""/>
      <w:lvlJc w:val="left"/>
      <w:pPr>
        <w:ind w:left="1440" w:hanging="360"/>
      </w:pPr>
      <w:rPr>
        <w:rFonts w:ascii="Symbol" w:hAnsi="Symbol" w:cs="OpenSymbol"/>
        <w:sz w:val="22"/>
        <w:szCs w:val="22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  <w:sz w:val="22"/>
        <w:szCs w:val="22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OpenSymbol"/>
        <w:sz w:val="22"/>
        <w:szCs w:val="22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OpenSymbol"/>
        <w:sz w:val="22"/>
        <w:szCs w:val="22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  <w:sz w:val="22"/>
        <w:szCs w:val="22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OpenSymbol"/>
        <w:sz w:val="22"/>
        <w:szCs w:val="22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OpenSymbol"/>
        <w:sz w:val="22"/>
        <w:szCs w:val="22"/>
      </w:rPr>
    </w:lvl>
  </w:abstractNum>
  <w:abstractNum w:abstractNumId="24" w15:restartNumberingAfterBreak="0">
    <w:nsid w:val="3783560B"/>
    <w:multiLevelType w:val="multilevel"/>
    <w:tmpl w:val="7B6C60D0"/>
    <w:styleLink w:val="WW8Num15"/>
    <w:lvl w:ilvl="0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</w:abstractNum>
  <w:abstractNum w:abstractNumId="25" w15:restartNumberingAfterBreak="0">
    <w:nsid w:val="39C3346D"/>
    <w:multiLevelType w:val="multilevel"/>
    <w:tmpl w:val="0494E87A"/>
    <w:lvl w:ilvl="0">
      <w:numFmt w:val="bullet"/>
      <w:lvlText w:val=""/>
      <w:lvlJc w:val="left"/>
      <w:pPr>
        <w:ind w:left="720" w:hanging="360"/>
      </w:pPr>
      <w:rPr>
        <w:rFonts w:ascii="Wingdings" w:hAnsi="Wingdings" w:cs="OpenSymbol"/>
        <w:caps w:val="0"/>
        <w:smallCaps w:val="0"/>
        <w:color w:val="000000"/>
        <w:spacing w:val="0"/>
        <w:sz w:val="22"/>
        <w:szCs w:val="22"/>
        <w:lang w:eastAsia="hi-IN" w:bidi="hi-IN"/>
      </w:rPr>
    </w:lvl>
    <w:lvl w:ilvl="1">
      <w:numFmt w:val="bullet"/>
      <w:lvlText w:val=""/>
      <w:lvlJc w:val="left"/>
      <w:pPr>
        <w:ind w:left="1080" w:hanging="360"/>
      </w:pPr>
      <w:rPr>
        <w:rFonts w:ascii="Wingdings" w:hAnsi="Wingdings" w:cs="OpenSymbol"/>
        <w:caps w:val="0"/>
        <w:smallCaps w:val="0"/>
        <w:color w:val="000000"/>
        <w:spacing w:val="0"/>
        <w:sz w:val="22"/>
        <w:szCs w:val="22"/>
        <w:lang w:eastAsia="hi-IN" w:bidi="hi-IN"/>
      </w:rPr>
    </w:lvl>
    <w:lvl w:ilvl="2">
      <w:numFmt w:val="bullet"/>
      <w:lvlText w:val=""/>
      <w:lvlJc w:val="left"/>
      <w:pPr>
        <w:ind w:left="1440" w:hanging="360"/>
      </w:pPr>
      <w:rPr>
        <w:rFonts w:ascii="Wingdings" w:hAnsi="Wingdings" w:cs="OpenSymbol"/>
        <w:caps w:val="0"/>
        <w:smallCaps w:val="0"/>
        <w:color w:val="000000"/>
        <w:spacing w:val="0"/>
        <w:sz w:val="22"/>
        <w:szCs w:val="22"/>
        <w:lang w:eastAsia="hi-IN" w:bidi="hi-IN"/>
      </w:rPr>
    </w:lvl>
    <w:lvl w:ilvl="3">
      <w:numFmt w:val="bullet"/>
      <w:lvlText w:val=""/>
      <w:lvlJc w:val="left"/>
      <w:pPr>
        <w:ind w:left="1800" w:hanging="360"/>
      </w:pPr>
      <w:rPr>
        <w:rFonts w:ascii="Wingdings" w:hAnsi="Wingdings" w:cs="OpenSymbol"/>
        <w:caps w:val="0"/>
        <w:smallCaps w:val="0"/>
        <w:color w:val="000000"/>
        <w:spacing w:val="0"/>
        <w:sz w:val="22"/>
        <w:szCs w:val="22"/>
        <w:lang w:eastAsia="hi-IN" w:bidi="hi-IN"/>
      </w:rPr>
    </w:lvl>
    <w:lvl w:ilvl="4">
      <w:numFmt w:val="bullet"/>
      <w:lvlText w:val=""/>
      <w:lvlJc w:val="left"/>
      <w:pPr>
        <w:ind w:left="2160" w:hanging="360"/>
      </w:pPr>
      <w:rPr>
        <w:rFonts w:ascii="Wingdings" w:hAnsi="Wingdings" w:cs="OpenSymbol"/>
        <w:caps w:val="0"/>
        <w:smallCaps w:val="0"/>
        <w:color w:val="000000"/>
        <w:spacing w:val="0"/>
        <w:sz w:val="22"/>
        <w:szCs w:val="22"/>
        <w:lang w:eastAsia="hi-IN" w:bidi="hi-IN"/>
      </w:rPr>
    </w:lvl>
    <w:lvl w:ilvl="5">
      <w:numFmt w:val="bullet"/>
      <w:lvlText w:val=""/>
      <w:lvlJc w:val="left"/>
      <w:pPr>
        <w:ind w:left="2520" w:hanging="360"/>
      </w:pPr>
      <w:rPr>
        <w:rFonts w:ascii="Wingdings" w:hAnsi="Wingdings" w:cs="OpenSymbol"/>
        <w:caps w:val="0"/>
        <w:smallCaps w:val="0"/>
        <w:color w:val="000000"/>
        <w:spacing w:val="0"/>
        <w:sz w:val="22"/>
        <w:szCs w:val="22"/>
        <w:lang w:eastAsia="hi-IN" w:bidi="hi-IN"/>
      </w:rPr>
    </w:lvl>
    <w:lvl w:ilvl="6">
      <w:numFmt w:val="bullet"/>
      <w:lvlText w:val=""/>
      <w:lvlJc w:val="left"/>
      <w:pPr>
        <w:ind w:left="2880" w:hanging="360"/>
      </w:pPr>
      <w:rPr>
        <w:rFonts w:ascii="Wingdings" w:hAnsi="Wingdings" w:cs="OpenSymbol"/>
        <w:caps w:val="0"/>
        <w:smallCaps w:val="0"/>
        <w:color w:val="000000"/>
        <w:spacing w:val="0"/>
        <w:sz w:val="22"/>
        <w:szCs w:val="22"/>
        <w:lang w:eastAsia="hi-IN" w:bidi="hi-IN"/>
      </w:rPr>
    </w:lvl>
    <w:lvl w:ilvl="7">
      <w:numFmt w:val="bullet"/>
      <w:lvlText w:val=""/>
      <w:lvlJc w:val="left"/>
      <w:pPr>
        <w:ind w:left="3240" w:hanging="360"/>
      </w:pPr>
      <w:rPr>
        <w:rFonts w:ascii="Wingdings" w:hAnsi="Wingdings" w:cs="OpenSymbol"/>
        <w:caps w:val="0"/>
        <w:smallCaps w:val="0"/>
        <w:color w:val="000000"/>
        <w:spacing w:val="0"/>
        <w:sz w:val="22"/>
        <w:szCs w:val="22"/>
        <w:lang w:eastAsia="hi-IN" w:bidi="hi-IN"/>
      </w:rPr>
    </w:lvl>
    <w:lvl w:ilvl="8">
      <w:numFmt w:val="bullet"/>
      <w:lvlText w:val=""/>
      <w:lvlJc w:val="left"/>
      <w:pPr>
        <w:ind w:left="3600" w:hanging="360"/>
      </w:pPr>
      <w:rPr>
        <w:rFonts w:ascii="Wingdings" w:hAnsi="Wingdings" w:cs="OpenSymbol"/>
        <w:caps w:val="0"/>
        <w:smallCaps w:val="0"/>
        <w:color w:val="000000"/>
        <w:spacing w:val="0"/>
        <w:sz w:val="22"/>
        <w:szCs w:val="22"/>
        <w:lang w:eastAsia="hi-IN" w:bidi="hi-IN"/>
      </w:rPr>
    </w:lvl>
  </w:abstractNum>
  <w:abstractNum w:abstractNumId="26" w15:restartNumberingAfterBreak="0">
    <w:nsid w:val="3DD42A3C"/>
    <w:multiLevelType w:val="multilevel"/>
    <w:tmpl w:val="D11CA758"/>
    <w:lvl w:ilvl="0">
      <w:numFmt w:val="bullet"/>
      <w:lvlText w:val="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"/>
      </w:rPr>
    </w:lvl>
  </w:abstractNum>
  <w:abstractNum w:abstractNumId="27" w15:restartNumberingAfterBreak="0">
    <w:nsid w:val="3ED408F8"/>
    <w:multiLevelType w:val="hybridMultilevel"/>
    <w:tmpl w:val="47FCE6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5207A0"/>
    <w:multiLevelType w:val="multilevel"/>
    <w:tmpl w:val="892E3E5C"/>
    <w:styleLink w:val="WW8Num1"/>
    <w:lvl w:ilvl="0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</w:abstractNum>
  <w:abstractNum w:abstractNumId="29" w15:restartNumberingAfterBreak="0">
    <w:nsid w:val="4CA47C6A"/>
    <w:multiLevelType w:val="multilevel"/>
    <w:tmpl w:val="8C620A8E"/>
    <w:styleLink w:val="WW8Num2"/>
    <w:lvl w:ilvl="0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</w:abstractNum>
  <w:abstractNum w:abstractNumId="30" w15:restartNumberingAfterBreak="0">
    <w:nsid w:val="4CA47CCD"/>
    <w:multiLevelType w:val="multilevel"/>
    <w:tmpl w:val="2932A602"/>
    <w:lvl w:ilvl="0">
      <w:numFmt w:val="bullet"/>
      <w:lvlText w:val=""/>
      <w:lvlJc w:val="left"/>
      <w:rPr>
        <w:rFonts w:ascii="Wingdings" w:hAnsi="Wingdings" w:cs="OpenSymbol"/>
      </w:rPr>
    </w:lvl>
    <w:lvl w:ilvl="1">
      <w:numFmt w:val="bullet"/>
      <w:lvlText w:val=""/>
      <w:lvlJc w:val="left"/>
      <w:rPr>
        <w:rFonts w:ascii="Symbol" w:hAnsi="Symbol" w:cs="OpenSymbol"/>
      </w:rPr>
    </w:lvl>
    <w:lvl w:ilvl="2">
      <w:numFmt w:val="bullet"/>
      <w:lvlText w:val=""/>
      <w:lvlJc w:val="left"/>
      <w:rPr>
        <w:rFonts w:ascii="Symbol" w:hAnsi="Symbol" w:cs="OpenSymbol"/>
      </w:rPr>
    </w:lvl>
    <w:lvl w:ilvl="3">
      <w:numFmt w:val="bullet"/>
      <w:lvlText w:val=""/>
      <w:lvlJc w:val="left"/>
      <w:rPr>
        <w:rFonts w:ascii="Symbol" w:hAnsi="Symbol" w:cs="OpenSymbol"/>
      </w:rPr>
    </w:lvl>
    <w:lvl w:ilvl="4">
      <w:numFmt w:val="bullet"/>
      <w:lvlText w:val=""/>
      <w:lvlJc w:val="left"/>
      <w:rPr>
        <w:rFonts w:ascii="Symbol" w:hAnsi="Symbol" w:cs="OpenSymbol"/>
      </w:rPr>
    </w:lvl>
    <w:lvl w:ilvl="5">
      <w:numFmt w:val="bullet"/>
      <w:lvlText w:val=""/>
      <w:lvlJc w:val="left"/>
      <w:rPr>
        <w:rFonts w:ascii="Symbol" w:hAnsi="Symbol" w:cs="OpenSymbol"/>
      </w:rPr>
    </w:lvl>
    <w:lvl w:ilvl="6">
      <w:numFmt w:val="bullet"/>
      <w:lvlText w:val=""/>
      <w:lvlJc w:val="left"/>
      <w:rPr>
        <w:rFonts w:ascii="Symbol" w:hAnsi="Symbol" w:cs="OpenSymbol"/>
      </w:rPr>
    </w:lvl>
    <w:lvl w:ilvl="7">
      <w:numFmt w:val="bullet"/>
      <w:lvlText w:val=""/>
      <w:lvlJc w:val="left"/>
      <w:rPr>
        <w:rFonts w:ascii="Symbol" w:hAnsi="Symbol" w:cs="OpenSymbol"/>
      </w:rPr>
    </w:lvl>
    <w:lvl w:ilvl="8">
      <w:numFmt w:val="bullet"/>
      <w:lvlText w:val=""/>
      <w:lvlJc w:val="left"/>
      <w:rPr>
        <w:rFonts w:ascii="Symbol" w:hAnsi="Symbol" w:cs="OpenSymbol"/>
      </w:rPr>
    </w:lvl>
  </w:abstractNum>
  <w:abstractNum w:abstractNumId="31" w15:restartNumberingAfterBreak="0">
    <w:nsid w:val="4CB90852"/>
    <w:multiLevelType w:val="multilevel"/>
    <w:tmpl w:val="E026C634"/>
    <w:styleLink w:val="WW8Num14"/>
    <w:lvl w:ilvl="0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1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2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3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4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5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6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7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8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</w:abstractNum>
  <w:abstractNum w:abstractNumId="32" w15:restartNumberingAfterBreak="0">
    <w:nsid w:val="4D7129D7"/>
    <w:multiLevelType w:val="multilevel"/>
    <w:tmpl w:val="B94ADA40"/>
    <w:styleLink w:val="WW8Num8"/>
    <w:lvl w:ilvl="0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</w:abstractNum>
  <w:abstractNum w:abstractNumId="33" w15:restartNumberingAfterBreak="0">
    <w:nsid w:val="4FD73088"/>
    <w:multiLevelType w:val="multilevel"/>
    <w:tmpl w:val="05500F0C"/>
    <w:styleLink w:val="WW8Num16"/>
    <w:lvl w:ilvl="0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1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2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3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4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5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6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7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8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</w:abstractNum>
  <w:abstractNum w:abstractNumId="34" w15:restartNumberingAfterBreak="0">
    <w:nsid w:val="53E37DBC"/>
    <w:multiLevelType w:val="hybridMultilevel"/>
    <w:tmpl w:val="01DCA748"/>
    <w:lvl w:ilvl="0" w:tplc="FEDCDFE6">
      <w:start w:val="2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8E75061"/>
    <w:multiLevelType w:val="multilevel"/>
    <w:tmpl w:val="9E665D28"/>
    <w:styleLink w:val="WW8Num17"/>
    <w:lvl w:ilvl="0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1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2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3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4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5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6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7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  <w:lvl w:ilvl="8">
      <w:numFmt w:val="bullet"/>
      <w:lvlText w:val="–"/>
      <w:lvlJc w:val="left"/>
      <w:rPr>
        <w:rFonts w:ascii="OpenSymbol, 'Times New Roman'" w:eastAsia="OpenSymbol, 'Times New Roman'" w:hAnsi="OpenSymbol, 'Times New Roman'" w:cs="OpenSymbol, 'Times New Roman'"/>
      </w:rPr>
    </w:lvl>
  </w:abstractNum>
  <w:abstractNum w:abstractNumId="36" w15:restartNumberingAfterBreak="0">
    <w:nsid w:val="5DA310D1"/>
    <w:multiLevelType w:val="multilevel"/>
    <w:tmpl w:val="9014DD60"/>
    <w:styleLink w:val="WW8Num5"/>
    <w:lvl w:ilvl="0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</w:abstractNum>
  <w:abstractNum w:abstractNumId="37" w15:restartNumberingAfterBreak="0">
    <w:nsid w:val="5F7431D0"/>
    <w:multiLevelType w:val="multilevel"/>
    <w:tmpl w:val="87648104"/>
    <w:styleLink w:val="WW8Num12"/>
    <w:lvl w:ilvl="0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</w:abstractNum>
  <w:abstractNum w:abstractNumId="38" w15:restartNumberingAfterBreak="0">
    <w:nsid w:val="65006EE7"/>
    <w:multiLevelType w:val="multilevel"/>
    <w:tmpl w:val="D1460EDA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9" w15:restartNumberingAfterBreak="0">
    <w:nsid w:val="68B82FF7"/>
    <w:multiLevelType w:val="multilevel"/>
    <w:tmpl w:val="CB923FC2"/>
    <w:styleLink w:val="WW8Num10"/>
    <w:lvl w:ilvl="0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➢"/>
      <w:lvlJc w:val="left"/>
      <w:rPr>
        <w:rFonts w:ascii="StarSymbol" w:eastAsia="OpenSymbol, 'Times New Roman'" w:hAnsi="StarSymbol" w:cs="OpenSymbol, 'Times New Roman'"/>
      </w:rPr>
    </w:lvl>
  </w:abstractNum>
  <w:abstractNum w:abstractNumId="40" w15:restartNumberingAfterBreak="0">
    <w:nsid w:val="7139780E"/>
    <w:multiLevelType w:val="hybridMultilevel"/>
    <w:tmpl w:val="1166B5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251AE"/>
    <w:multiLevelType w:val="multilevel"/>
    <w:tmpl w:val="A3CEA440"/>
    <w:styleLink w:val="WW8Num131"/>
    <w:lvl w:ilvl="0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</w:abstractNum>
  <w:abstractNum w:abstractNumId="42" w15:restartNumberingAfterBreak="0">
    <w:nsid w:val="7F3B5F49"/>
    <w:multiLevelType w:val="multilevel"/>
    <w:tmpl w:val="A08E0B30"/>
    <w:styleLink w:val="WW8Num7"/>
    <w:lvl w:ilvl="0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1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2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3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4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5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6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7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  <w:lvl w:ilvl="8">
      <w:numFmt w:val="bullet"/>
      <w:lvlText w:val="•"/>
      <w:lvlJc w:val="left"/>
      <w:rPr>
        <w:rFonts w:ascii="StarSymbol" w:eastAsia="OpenSymbol, 'Times New Roman'" w:hAnsi="StarSymbol" w:cs="OpenSymbol, 'Times New Roman'"/>
      </w:rPr>
    </w:lvl>
  </w:abstractNum>
  <w:num w:numId="1" w16cid:durableId="1819032995">
    <w:abstractNumId w:val="27"/>
  </w:num>
  <w:num w:numId="2" w16cid:durableId="835609529">
    <w:abstractNumId w:val="28"/>
  </w:num>
  <w:num w:numId="3" w16cid:durableId="365299771">
    <w:abstractNumId w:val="29"/>
  </w:num>
  <w:num w:numId="4" w16cid:durableId="726874821">
    <w:abstractNumId w:val="17"/>
  </w:num>
  <w:num w:numId="5" w16cid:durableId="202713727">
    <w:abstractNumId w:val="14"/>
  </w:num>
  <w:num w:numId="6" w16cid:durableId="43531443">
    <w:abstractNumId w:val="36"/>
  </w:num>
  <w:num w:numId="7" w16cid:durableId="837034505">
    <w:abstractNumId w:val="22"/>
  </w:num>
  <w:num w:numId="8" w16cid:durableId="147022980">
    <w:abstractNumId w:val="42"/>
  </w:num>
  <w:num w:numId="9" w16cid:durableId="627976061">
    <w:abstractNumId w:val="32"/>
  </w:num>
  <w:num w:numId="10" w16cid:durableId="1544438368">
    <w:abstractNumId w:val="21"/>
  </w:num>
  <w:num w:numId="11" w16cid:durableId="506987076">
    <w:abstractNumId w:val="39"/>
  </w:num>
  <w:num w:numId="12" w16cid:durableId="1082219209">
    <w:abstractNumId w:val="20"/>
  </w:num>
  <w:num w:numId="13" w16cid:durableId="733434386">
    <w:abstractNumId w:val="37"/>
  </w:num>
  <w:num w:numId="14" w16cid:durableId="545531652">
    <w:abstractNumId w:val="13"/>
  </w:num>
  <w:num w:numId="15" w16cid:durableId="1127896108">
    <w:abstractNumId w:val="31"/>
  </w:num>
  <w:num w:numId="16" w16cid:durableId="1813712883">
    <w:abstractNumId w:val="24"/>
  </w:num>
  <w:num w:numId="17" w16cid:durableId="1482884056">
    <w:abstractNumId w:val="33"/>
  </w:num>
  <w:num w:numId="18" w16cid:durableId="1847012656">
    <w:abstractNumId w:val="35"/>
  </w:num>
  <w:num w:numId="19" w16cid:durableId="954017285">
    <w:abstractNumId w:val="0"/>
  </w:num>
  <w:num w:numId="20" w16cid:durableId="752508241">
    <w:abstractNumId w:val="1"/>
  </w:num>
  <w:num w:numId="21" w16cid:durableId="448817863">
    <w:abstractNumId w:val="2"/>
  </w:num>
  <w:num w:numId="22" w16cid:durableId="430856892">
    <w:abstractNumId w:val="5"/>
  </w:num>
  <w:num w:numId="23" w16cid:durableId="1472676286">
    <w:abstractNumId w:val="42"/>
  </w:num>
  <w:num w:numId="24" w16cid:durableId="1923491494">
    <w:abstractNumId w:val="16"/>
  </w:num>
  <w:num w:numId="25" w16cid:durableId="273437792">
    <w:abstractNumId w:val="42"/>
  </w:num>
  <w:num w:numId="26" w16cid:durableId="756366097">
    <w:abstractNumId w:val="23"/>
  </w:num>
  <w:num w:numId="27" w16cid:durableId="390427181">
    <w:abstractNumId w:val="16"/>
  </w:num>
  <w:num w:numId="28" w16cid:durableId="315575733">
    <w:abstractNumId w:val="26"/>
  </w:num>
  <w:num w:numId="29" w16cid:durableId="1267738153">
    <w:abstractNumId w:val="23"/>
  </w:num>
  <w:num w:numId="30" w16cid:durableId="558831693">
    <w:abstractNumId w:val="25"/>
  </w:num>
  <w:num w:numId="31" w16cid:durableId="505676271">
    <w:abstractNumId w:val="18"/>
  </w:num>
  <w:num w:numId="32" w16cid:durableId="747654365">
    <w:abstractNumId w:val="38"/>
  </w:num>
  <w:num w:numId="33" w16cid:durableId="1567033097">
    <w:abstractNumId w:val="41"/>
  </w:num>
  <w:num w:numId="34" w16cid:durableId="846288038">
    <w:abstractNumId w:val="16"/>
  </w:num>
  <w:num w:numId="35" w16cid:durableId="243927045">
    <w:abstractNumId w:val="19"/>
  </w:num>
  <w:num w:numId="36" w16cid:durableId="1744254595">
    <w:abstractNumId w:val="41"/>
  </w:num>
  <w:num w:numId="37" w16cid:durableId="9256385">
    <w:abstractNumId w:val="19"/>
  </w:num>
  <w:num w:numId="38" w16cid:durableId="1906527839">
    <w:abstractNumId w:val="41"/>
  </w:num>
  <w:num w:numId="39" w16cid:durableId="1564214798">
    <w:abstractNumId w:val="15"/>
  </w:num>
  <w:num w:numId="40" w16cid:durableId="349836325">
    <w:abstractNumId w:val="30"/>
  </w:num>
  <w:num w:numId="41" w16cid:durableId="282273398">
    <w:abstractNumId w:val="9"/>
  </w:num>
  <w:num w:numId="42" w16cid:durableId="396363266">
    <w:abstractNumId w:val="40"/>
  </w:num>
  <w:num w:numId="43" w16cid:durableId="519198068">
    <w:abstractNumId w:val="3"/>
  </w:num>
  <w:num w:numId="44" w16cid:durableId="39256659">
    <w:abstractNumId w:val="4"/>
  </w:num>
  <w:num w:numId="45" w16cid:durableId="2055229020">
    <w:abstractNumId w:val="6"/>
  </w:num>
  <w:num w:numId="46" w16cid:durableId="679771977">
    <w:abstractNumId w:val="7"/>
  </w:num>
  <w:num w:numId="47" w16cid:durableId="1737048524">
    <w:abstractNumId w:val="8"/>
  </w:num>
  <w:num w:numId="48" w16cid:durableId="1639451853">
    <w:abstractNumId w:val="11"/>
  </w:num>
  <w:num w:numId="49" w16cid:durableId="228467562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324"/>
    <w:rsid w:val="0006567C"/>
    <w:rsid w:val="00080EFC"/>
    <w:rsid w:val="000855AF"/>
    <w:rsid w:val="00087474"/>
    <w:rsid w:val="00092ECE"/>
    <w:rsid w:val="000C20CD"/>
    <w:rsid w:val="000E03B5"/>
    <w:rsid w:val="00130AB9"/>
    <w:rsid w:val="00190A73"/>
    <w:rsid w:val="00196885"/>
    <w:rsid w:val="001D59DE"/>
    <w:rsid w:val="001D6ECE"/>
    <w:rsid w:val="00225860"/>
    <w:rsid w:val="0026155C"/>
    <w:rsid w:val="002B570E"/>
    <w:rsid w:val="003113B9"/>
    <w:rsid w:val="0033013E"/>
    <w:rsid w:val="00334D6D"/>
    <w:rsid w:val="003B46D7"/>
    <w:rsid w:val="003D1F9C"/>
    <w:rsid w:val="00402E87"/>
    <w:rsid w:val="00402EC7"/>
    <w:rsid w:val="00485C99"/>
    <w:rsid w:val="004D4C54"/>
    <w:rsid w:val="00536324"/>
    <w:rsid w:val="0053742A"/>
    <w:rsid w:val="005538F4"/>
    <w:rsid w:val="00561678"/>
    <w:rsid w:val="00583A3A"/>
    <w:rsid w:val="00591DD1"/>
    <w:rsid w:val="00597CE8"/>
    <w:rsid w:val="005C2F89"/>
    <w:rsid w:val="005C74AD"/>
    <w:rsid w:val="00613516"/>
    <w:rsid w:val="00635E32"/>
    <w:rsid w:val="00693993"/>
    <w:rsid w:val="00761791"/>
    <w:rsid w:val="0076190F"/>
    <w:rsid w:val="007D6049"/>
    <w:rsid w:val="008D2C06"/>
    <w:rsid w:val="00915FC6"/>
    <w:rsid w:val="00931257"/>
    <w:rsid w:val="009F68DE"/>
    <w:rsid w:val="00AA53D1"/>
    <w:rsid w:val="00AB42C0"/>
    <w:rsid w:val="00AC6EFA"/>
    <w:rsid w:val="00AF7A96"/>
    <w:rsid w:val="00C12C4A"/>
    <w:rsid w:val="00CC1D9C"/>
    <w:rsid w:val="00D069C6"/>
    <w:rsid w:val="00D25F00"/>
    <w:rsid w:val="00D34F53"/>
    <w:rsid w:val="00D6203B"/>
    <w:rsid w:val="00DB2706"/>
    <w:rsid w:val="00DF057A"/>
    <w:rsid w:val="00E503EA"/>
    <w:rsid w:val="00E562DF"/>
    <w:rsid w:val="00E67D1E"/>
    <w:rsid w:val="00EE420F"/>
    <w:rsid w:val="00F20F10"/>
    <w:rsid w:val="00F30E12"/>
    <w:rsid w:val="00FC5B04"/>
    <w:rsid w:val="00FD43E0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E009"/>
  <w15:chartTrackingRefBased/>
  <w15:docId w15:val="{FF3DC99B-BF75-4CDE-982E-5BB9D29D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basedOn w:val="Norml"/>
    <w:link w:val="Szvegtrzsbehzssal2Char"/>
    <w:rsid w:val="00087474"/>
    <w:pPr>
      <w:spacing w:after="0" w:line="240" w:lineRule="auto"/>
      <w:ind w:left="198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08747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087474"/>
    <w:pPr>
      <w:spacing w:after="0" w:line="240" w:lineRule="auto"/>
      <w:ind w:left="1843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0874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7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74AD"/>
    <w:rPr>
      <w:rFonts w:ascii="Segoe UI" w:hAnsi="Segoe UI" w:cs="Segoe UI"/>
      <w:sz w:val="18"/>
      <w:szCs w:val="18"/>
    </w:rPr>
  </w:style>
  <w:style w:type="paragraph" w:customStyle="1" w:styleId="Standarduser">
    <w:name w:val="Standard (user)"/>
    <w:rsid w:val="00C12C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numbering" w:customStyle="1" w:styleId="WW8Num1">
    <w:name w:val="WW8Num1"/>
    <w:basedOn w:val="Nemlista"/>
    <w:rsid w:val="00C12C4A"/>
    <w:pPr>
      <w:numPr>
        <w:numId w:val="2"/>
      </w:numPr>
    </w:pPr>
  </w:style>
  <w:style w:type="numbering" w:customStyle="1" w:styleId="WW8Num2">
    <w:name w:val="WW8Num2"/>
    <w:basedOn w:val="Nemlista"/>
    <w:rsid w:val="00C12C4A"/>
    <w:pPr>
      <w:numPr>
        <w:numId w:val="3"/>
      </w:numPr>
    </w:pPr>
  </w:style>
  <w:style w:type="numbering" w:customStyle="1" w:styleId="WW8Num3">
    <w:name w:val="WW8Num3"/>
    <w:basedOn w:val="Nemlista"/>
    <w:rsid w:val="00C12C4A"/>
    <w:pPr>
      <w:numPr>
        <w:numId w:val="4"/>
      </w:numPr>
    </w:pPr>
  </w:style>
  <w:style w:type="numbering" w:customStyle="1" w:styleId="WW8Num4">
    <w:name w:val="WW8Num4"/>
    <w:basedOn w:val="Nemlista"/>
    <w:rsid w:val="00C12C4A"/>
    <w:pPr>
      <w:numPr>
        <w:numId w:val="5"/>
      </w:numPr>
    </w:pPr>
  </w:style>
  <w:style w:type="numbering" w:customStyle="1" w:styleId="WW8Num5">
    <w:name w:val="WW8Num5"/>
    <w:basedOn w:val="Nemlista"/>
    <w:rsid w:val="00C12C4A"/>
    <w:pPr>
      <w:numPr>
        <w:numId w:val="6"/>
      </w:numPr>
    </w:pPr>
  </w:style>
  <w:style w:type="numbering" w:customStyle="1" w:styleId="WW8Num6">
    <w:name w:val="WW8Num6"/>
    <w:basedOn w:val="Nemlista"/>
    <w:rsid w:val="00C12C4A"/>
    <w:pPr>
      <w:numPr>
        <w:numId w:val="7"/>
      </w:numPr>
    </w:pPr>
  </w:style>
  <w:style w:type="numbering" w:customStyle="1" w:styleId="WW8Num7">
    <w:name w:val="WW8Num7"/>
    <w:basedOn w:val="Nemlista"/>
    <w:rsid w:val="00C12C4A"/>
    <w:pPr>
      <w:numPr>
        <w:numId w:val="8"/>
      </w:numPr>
    </w:pPr>
  </w:style>
  <w:style w:type="numbering" w:customStyle="1" w:styleId="WW8Num8">
    <w:name w:val="WW8Num8"/>
    <w:basedOn w:val="Nemlista"/>
    <w:rsid w:val="00C12C4A"/>
    <w:pPr>
      <w:numPr>
        <w:numId w:val="9"/>
      </w:numPr>
    </w:pPr>
  </w:style>
  <w:style w:type="numbering" w:customStyle="1" w:styleId="WW8Num9">
    <w:name w:val="WW8Num9"/>
    <w:basedOn w:val="Nemlista"/>
    <w:rsid w:val="00C12C4A"/>
    <w:pPr>
      <w:numPr>
        <w:numId w:val="10"/>
      </w:numPr>
    </w:pPr>
  </w:style>
  <w:style w:type="numbering" w:customStyle="1" w:styleId="WW8Num10">
    <w:name w:val="WW8Num10"/>
    <w:basedOn w:val="Nemlista"/>
    <w:rsid w:val="00C12C4A"/>
    <w:pPr>
      <w:numPr>
        <w:numId w:val="11"/>
      </w:numPr>
    </w:pPr>
  </w:style>
  <w:style w:type="numbering" w:customStyle="1" w:styleId="WW8Num11">
    <w:name w:val="WW8Num11"/>
    <w:basedOn w:val="Nemlista"/>
    <w:rsid w:val="00C12C4A"/>
    <w:pPr>
      <w:numPr>
        <w:numId w:val="12"/>
      </w:numPr>
    </w:pPr>
  </w:style>
  <w:style w:type="numbering" w:customStyle="1" w:styleId="WW8Num12">
    <w:name w:val="WW8Num12"/>
    <w:basedOn w:val="Nemlista"/>
    <w:rsid w:val="00C12C4A"/>
    <w:pPr>
      <w:numPr>
        <w:numId w:val="13"/>
      </w:numPr>
    </w:pPr>
  </w:style>
  <w:style w:type="numbering" w:customStyle="1" w:styleId="WW8Num13">
    <w:name w:val="WW8Num13"/>
    <w:basedOn w:val="Nemlista"/>
    <w:rsid w:val="00C12C4A"/>
    <w:pPr>
      <w:numPr>
        <w:numId w:val="14"/>
      </w:numPr>
    </w:pPr>
  </w:style>
  <w:style w:type="numbering" w:customStyle="1" w:styleId="WW8Num14">
    <w:name w:val="WW8Num14"/>
    <w:basedOn w:val="Nemlista"/>
    <w:rsid w:val="00C12C4A"/>
    <w:pPr>
      <w:numPr>
        <w:numId w:val="15"/>
      </w:numPr>
    </w:pPr>
  </w:style>
  <w:style w:type="numbering" w:customStyle="1" w:styleId="WW8Num15">
    <w:name w:val="WW8Num15"/>
    <w:basedOn w:val="Nemlista"/>
    <w:rsid w:val="00C12C4A"/>
    <w:pPr>
      <w:numPr>
        <w:numId w:val="16"/>
      </w:numPr>
    </w:pPr>
  </w:style>
  <w:style w:type="numbering" w:customStyle="1" w:styleId="WW8Num16">
    <w:name w:val="WW8Num16"/>
    <w:basedOn w:val="Nemlista"/>
    <w:rsid w:val="00C12C4A"/>
    <w:pPr>
      <w:numPr>
        <w:numId w:val="17"/>
      </w:numPr>
    </w:pPr>
  </w:style>
  <w:style w:type="numbering" w:customStyle="1" w:styleId="WW8Num17">
    <w:name w:val="WW8Num17"/>
    <w:basedOn w:val="Nemlista"/>
    <w:rsid w:val="00C12C4A"/>
    <w:pPr>
      <w:numPr>
        <w:numId w:val="18"/>
      </w:numPr>
    </w:pPr>
  </w:style>
  <w:style w:type="paragraph" w:customStyle="1" w:styleId="Standard">
    <w:name w:val="Standard"/>
    <w:rsid w:val="00334D6D"/>
    <w:pPr>
      <w:widowControl w:val="0"/>
      <w:suppressAutoHyphens/>
      <w:spacing w:after="0" w:line="240" w:lineRule="auto"/>
      <w:textAlignment w:val="baseline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WW8Num7z0">
    <w:name w:val="WW8Num7z0"/>
    <w:rsid w:val="000C20CD"/>
    <w:rPr>
      <w:rFonts w:ascii="StarSymbol" w:eastAsia="OpenSymbol" w:hAnsi="StarSymbol" w:cs="OpenSymbol"/>
    </w:rPr>
  </w:style>
  <w:style w:type="paragraph" w:styleId="Listaszerbekezds">
    <w:name w:val="List Paragraph"/>
    <w:basedOn w:val="Standard"/>
    <w:qFormat/>
    <w:rsid w:val="000C20CD"/>
    <w:pPr>
      <w:ind w:left="720"/>
    </w:pPr>
  </w:style>
  <w:style w:type="character" w:customStyle="1" w:styleId="WW8Num14z0">
    <w:name w:val="WW8Num14z0"/>
    <w:rsid w:val="0053742A"/>
    <w:rPr>
      <w:rFonts w:ascii="OpenSymbol, 'Times New Roman'" w:eastAsia="OpenSymbol, 'Times New Roman'" w:hAnsi="OpenSymbol, 'Times New Roman'" w:cs="OpenSymbol, 'Times New Roman'"/>
    </w:rPr>
  </w:style>
  <w:style w:type="paragraph" w:customStyle="1" w:styleId="Textbody">
    <w:name w:val="Text body"/>
    <w:basedOn w:val="Standard"/>
    <w:rsid w:val="00092ECE"/>
    <w:pPr>
      <w:autoSpaceDN w:val="0"/>
      <w:spacing w:after="120"/>
    </w:pPr>
    <w:rPr>
      <w:kern w:val="3"/>
      <w:lang w:eastAsia="zh-CN"/>
    </w:rPr>
  </w:style>
  <w:style w:type="numbering" w:customStyle="1" w:styleId="WW8Num31">
    <w:name w:val="WW8Num31"/>
    <w:basedOn w:val="Nemlista"/>
    <w:rsid w:val="00092ECE"/>
    <w:pPr>
      <w:numPr>
        <w:numId w:val="35"/>
      </w:numPr>
    </w:pPr>
  </w:style>
  <w:style w:type="numbering" w:customStyle="1" w:styleId="WW8Num131">
    <w:name w:val="WW8Num131"/>
    <w:basedOn w:val="Nemlista"/>
    <w:rsid w:val="00092ECE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3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2294</Words>
  <Characters>15833</Characters>
  <Application>Microsoft Office Word</Application>
  <DocSecurity>0</DocSecurity>
  <Lines>131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5</cp:revision>
  <cp:lastPrinted>2025-05-26T07:28:00Z</cp:lastPrinted>
  <dcterms:created xsi:type="dcterms:W3CDTF">2025-04-28T12:50:00Z</dcterms:created>
  <dcterms:modified xsi:type="dcterms:W3CDTF">2025-05-26T07:28:00Z</dcterms:modified>
</cp:coreProperties>
</file>